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2F" w:rsidRDefault="0065312F">
      <w:pPr>
        <w:rPr>
          <w:sz w:val="2"/>
          <w:szCs w:val="2"/>
        </w:rPr>
      </w:pPr>
    </w:p>
    <w:p w:rsidR="00D665E7" w:rsidRPr="006869ED" w:rsidRDefault="00D665E7" w:rsidP="00D665E7">
      <w:pPr>
        <w:jc w:val="center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6869ED">
        <w:rPr>
          <w:rFonts w:ascii="Times New Roman" w:eastAsia="Calibri" w:hAnsi="Times New Roman" w:cs="Times New Roman"/>
          <w:b/>
          <w:bCs/>
          <w:color w:val="auto"/>
          <w:lang w:val="ru-RU" w:eastAsia="en-US"/>
        </w:rPr>
        <w:t>Министерство  общего и профессионального образования</w:t>
      </w:r>
    </w:p>
    <w:p w:rsidR="00D665E7" w:rsidRPr="006869ED" w:rsidRDefault="00D665E7" w:rsidP="00D665E7">
      <w:pPr>
        <w:jc w:val="center"/>
        <w:rPr>
          <w:rFonts w:ascii="Times New Roman" w:eastAsia="Calibri" w:hAnsi="Times New Roman" w:cs="Times New Roman"/>
          <w:b/>
          <w:bCs/>
          <w:color w:val="auto"/>
          <w:lang w:val="ru-RU" w:eastAsia="en-US"/>
        </w:rPr>
      </w:pPr>
      <w:r w:rsidRPr="006869ED">
        <w:rPr>
          <w:rFonts w:ascii="Times New Roman" w:eastAsia="Calibri" w:hAnsi="Times New Roman" w:cs="Times New Roman"/>
          <w:b/>
          <w:bCs/>
          <w:color w:val="auto"/>
          <w:lang w:val="ru-RU" w:eastAsia="en-US"/>
        </w:rPr>
        <w:t>Ростовской области</w:t>
      </w:r>
    </w:p>
    <w:p w:rsidR="00D665E7" w:rsidRPr="006869ED" w:rsidRDefault="00D665E7" w:rsidP="00D665E7">
      <w:pPr>
        <w:jc w:val="center"/>
        <w:rPr>
          <w:rFonts w:ascii="Times New Roman" w:eastAsia="Calibri" w:hAnsi="Times New Roman" w:cs="Times New Roman"/>
          <w:b/>
          <w:bCs/>
          <w:color w:val="auto"/>
          <w:lang w:val="ru-RU" w:eastAsia="en-US"/>
        </w:rPr>
      </w:pPr>
      <w:r w:rsidRPr="006869ED">
        <w:rPr>
          <w:rFonts w:ascii="Times New Roman" w:eastAsia="Calibri" w:hAnsi="Times New Roman" w:cs="Times New Roman"/>
          <w:b/>
          <w:bCs/>
          <w:color w:val="auto"/>
          <w:lang w:val="ru-RU" w:eastAsia="en-US"/>
        </w:rPr>
        <w:t>государственное казенное  учреждение социального обслуживания</w:t>
      </w:r>
    </w:p>
    <w:p w:rsidR="00D665E7" w:rsidRPr="006869ED" w:rsidRDefault="00D665E7" w:rsidP="00D665E7">
      <w:pPr>
        <w:jc w:val="center"/>
        <w:rPr>
          <w:rFonts w:ascii="Calibri" w:eastAsia="Calibri" w:hAnsi="Calibri" w:cs="Times New Roman"/>
          <w:color w:val="auto"/>
          <w:sz w:val="18"/>
          <w:szCs w:val="18"/>
          <w:lang w:val="ru-RU" w:eastAsia="en-US"/>
        </w:rPr>
      </w:pPr>
      <w:r w:rsidRPr="006869ED">
        <w:rPr>
          <w:rFonts w:ascii="Times New Roman" w:eastAsia="Calibri" w:hAnsi="Times New Roman" w:cs="Times New Roman"/>
          <w:b/>
          <w:bCs/>
          <w:color w:val="auto"/>
          <w:lang w:val="ru-RU" w:eastAsia="en-US"/>
        </w:rPr>
        <w:t>Ростовской области  центр помощи детям, оставшимся без попечения родителей, «Сулинский центр помощи детям»</w:t>
      </w:r>
    </w:p>
    <w:p w:rsidR="00D665E7" w:rsidRPr="006869ED" w:rsidRDefault="00D665E7" w:rsidP="00D665E7">
      <w:pPr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val="ru-RU" w:eastAsia="en-US"/>
        </w:rPr>
      </w:pPr>
      <w:r w:rsidRPr="006869ED">
        <w:rPr>
          <w:rFonts w:ascii="Times New Roman" w:eastAsia="Calibri" w:hAnsi="Times New Roman" w:cs="Times New Roman"/>
          <w:color w:val="auto"/>
          <w:sz w:val="18"/>
          <w:szCs w:val="18"/>
          <w:lang w:val="ru-RU" w:eastAsia="en-US"/>
        </w:rPr>
        <w:t>346 112  пер. Западный, 1 х. Сулин Миллеровского района  Ростовской области</w:t>
      </w:r>
    </w:p>
    <w:p w:rsidR="00D665E7" w:rsidRPr="006869ED" w:rsidRDefault="00D665E7" w:rsidP="00D665E7">
      <w:pPr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val="ru-RU" w:eastAsia="en-US"/>
        </w:rPr>
      </w:pPr>
      <w:r w:rsidRPr="006869ED">
        <w:rPr>
          <w:rFonts w:ascii="Times New Roman" w:eastAsia="Calibri" w:hAnsi="Times New Roman" w:cs="Times New Roman"/>
          <w:color w:val="auto"/>
          <w:sz w:val="18"/>
          <w:szCs w:val="18"/>
          <w:lang w:val="ru-RU" w:eastAsia="en-US"/>
        </w:rPr>
        <w:t>тел. факс 8(863 85) 54 683, 8(863 85) 54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val="ru-RU" w:eastAsia="en-US"/>
        </w:rPr>
        <w:t> </w:t>
      </w:r>
      <w:r w:rsidRPr="006869ED">
        <w:rPr>
          <w:rFonts w:ascii="Times New Roman" w:eastAsia="Calibri" w:hAnsi="Times New Roman" w:cs="Times New Roman"/>
          <w:color w:val="auto"/>
          <w:sz w:val="18"/>
          <w:szCs w:val="18"/>
          <w:lang w:val="ru-RU" w:eastAsia="en-US"/>
        </w:rPr>
        <w:t>696</w:t>
      </w:r>
    </w:p>
    <w:p w:rsidR="00D665E7" w:rsidRDefault="00D665E7">
      <w:pPr>
        <w:pStyle w:val="42"/>
        <w:shd w:val="clear" w:color="auto" w:fill="auto"/>
        <w:ind w:left="80" w:right="40" w:firstLine="700"/>
        <w:rPr>
          <w:lang w:val="ru-RU"/>
        </w:rPr>
      </w:pPr>
    </w:p>
    <w:p w:rsidR="00D665E7" w:rsidRDefault="00D665E7" w:rsidP="00D665E7">
      <w:pPr>
        <w:pStyle w:val="42"/>
        <w:shd w:val="clear" w:color="auto" w:fill="auto"/>
        <w:ind w:left="80" w:right="40" w:firstLine="700"/>
        <w:jc w:val="center"/>
        <w:rPr>
          <w:b/>
          <w:sz w:val="28"/>
          <w:szCs w:val="28"/>
          <w:lang w:val="ru-RU"/>
        </w:rPr>
      </w:pPr>
    </w:p>
    <w:p w:rsidR="00D665E7" w:rsidRDefault="00D665E7" w:rsidP="00D665E7">
      <w:pPr>
        <w:pStyle w:val="42"/>
        <w:shd w:val="clear" w:color="auto" w:fill="auto"/>
        <w:ind w:left="80" w:right="40" w:firstLine="700"/>
        <w:jc w:val="center"/>
        <w:rPr>
          <w:b/>
          <w:sz w:val="28"/>
          <w:szCs w:val="28"/>
          <w:lang w:val="ru-RU"/>
        </w:rPr>
      </w:pPr>
    </w:p>
    <w:p w:rsidR="00D665E7" w:rsidRPr="00D665E7" w:rsidRDefault="00D665E7" w:rsidP="00D665E7">
      <w:pPr>
        <w:pStyle w:val="42"/>
        <w:shd w:val="clear" w:color="auto" w:fill="auto"/>
        <w:ind w:left="80" w:right="40" w:firstLine="700"/>
        <w:jc w:val="center"/>
        <w:rPr>
          <w:b/>
          <w:sz w:val="28"/>
          <w:szCs w:val="28"/>
          <w:lang w:val="ru-RU"/>
        </w:rPr>
      </w:pPr>
      <w:r w:rsidRPr="00D665E7">
        <w:rPr>
          <w:b/>
          <w:sz w:val="28"/>
          <w:szCs w:val="28"/>
          <w:lang w:val="ru-RU"/>
        </w:rPr>
        <w:t xml:space="preserve">Публичный доклад </w:t>
      </w:r>
    </w:p>
    <w:p w:rsidR="00D665E7" w:rsidRPr="00D665E7" w:rsidRDefault="00D665E7" w:rsidP="00D665E7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6869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директора государственного казенного </w:t>
      </w:r>
      <w:proofErr w:type="gramStart"/>
      <w:r w:rsidRPr="006869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учреждения социального обслуживания Ростовской области центра помощи</w:t>
      </w:r>
      <w:proofErr w:type="gramEnd"/>
      <w:r w:rsidRPr="006869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детям, оставшимся без попечения родителей,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6869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«Сулинский центр помощи детям»</w:t>
      </w:r>
      <w:r w:rsidRPr="005622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6869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за 202</w:t>
      </w:r>
      <w:r w:rsidR="008977C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3</w:t>
      </w:r>
      <w:r w:rsidRPr="006869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год</w:t>
      </w:r>
    </w:p>
    <w:p w:rsidR="00D665E7" w:rsidRDefault="00D665E7">
      <w:pPr>
        <w:pStyle w:val="42"/>
        <w:shd w:val="clear" w:color="auto" w:fill="auto"/>
        <w:ind w:left="80" w:right="40" w:firstLine="700"/>
        <w:rPr>
          <w:lang w:val="ru-RU"/>
        </w:rPr>
      </w:pPr>
    </w:p>
    <w:p w:rsidR="00C6513F" w:rsidRPr="00C6513F" w:rsidRDefault="00C6513F" w:rsidP="00C6513F">
      <w:pPr>
        <w:pStyle w:val="42"/>
        <w:ind w:left="80" w:right="40" w:firstLine="700"/>
        <w:rPr>
          <w:lang w:val="ru-RU"/>
        </w:rPr>
      </w:pPr>
      <w:r w:rsidRPr="00C6513F">
        <w:rPr>
          <w:lang w:val="ru-RU"/>
        </w:rPr>
        <w:t xml:space="preserve">Публичный доклад за 2023 год </w:t>
      </w:r>
      <w:proofErr w:type="gramStart"/>
      <w:r w:rsidRPr="00C6513F">
        <w:rPr>
          <w:lang w:val="ru-RU"/>
        </w:rPr>
        <w:t>руководителя государственного казенного учреждения социального обслуживания Ростовской области центра помощи</w:t>
      </w:r>
      <w:proofErr w:type="gramEnd"/>
      <w:r w:rsidRPr="00C6513F">
        <w:rPr>
          <w:lang w:val="ru-RU"/>
        </w:rPr>
        <w:t xml:space="preserve"> детям, оставшимся без попечения родителей, «Сулинский центр помощи детям» является аналитическим публичным отчетным документом, обеспечивающим регулярное (ежегодное) информирование всех заинтересованных сторон о состоянии и перспективах развития учреждения.</w:t>
      </w:r>
    </w:p>
    <w:p w:rsidR="00C6513F" w:rsidRDefault="00C6513F" w:rsidP="00C6513F">
      <w:pPr>
        <w:pStyle w:val="42"/>
        <w:ind w:left="80" w:right="40" w:firstLine="700"/>
        <w:rPr>
          <w:lang w:val="ru-RU"/>
        </w:rPr>
      </w:pPr>
      <w:r w:rsidRPr="00C6513F">
        <w:rPr>
          <w:lang w:val="ru-RU"/>
        </w:rPr>
        <w:t>Публичный доклад адресован широкому кругу читателей: представителям органов законодательной и исполнительной власти, работникам системы образования, представителям средств массовой информации, общественным организациям, социальным партнерам центра помощи детям и другим заинтересованным лицам.</w:t>
      </w:r>
    </w:p>
    <w:p w:rsidR="00D665E7" w:rsidRDefault="008977CF" w:rsidP="00C6513F">
      <w:pPr>
        <w:pStyle w:val="42"/>
        <w:ind w:left="80" w:right="40" w:firstLine="700"/>
        <w:rPr>
          <w:lang w:val="ru-RU"/>
        </w:rPr>
      </w:pPr>
      <w:r w:rsidRPr="008977CF">
        <w:rPr>
          <w:lang w:val="ru-RU"/>
        </w:rPr>
        <w:t xml:space="preserve">Целью данного доклада является создание открытого пространства и определение критериев соответствия учреждения требованиям Постановления Правительства Российской Федерации от 24 мая 2014 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родителей». В 2023 году коллектив центра работал над проблемой «Реализация государственной политики в области поддержки детей-сирот и детей, оставшихся без попечения родителей; профилактики безнадзорности и правонарушений несовершеннолетних; проведение мероприятий, направленных </w:t>
      </w:r>
      <w:r w:rsidR="00C6513F">
        <w:rPr>
          <w:lang w:val="ru-RU"/>
        </w:rPr>
        <w:t>на социальную адаптацию детей».</w:t>
      </w:r>
    </w:p>
    <w:p w:rsidR="008977CF" w:rsidRDefault="008977CF" w:rsidP="00C6513F">
      <w:pPr>
        <w:pStyle w:val="42"/>
        <w:tabs>
          <w:tab w:val="left" w:pos="415"/>
        </w:tabs>
        <w:spacing w:after="297" w:line="276" w:lineRule="auto"/>
        <w:rPr>
          <w:lang w:val="ru-RU"/>
        </w:rPr>
      </w:pPr>
      <w:r>
        <w:rPr>
          <w:lang w:val="ru-RU"/>
        </w:rPr>
        <w:t xml:space="preserve">        </w:t>
      </w:r>
      <w:r w:rsidR="00C6513F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gramStart"/>
      <w:r>
        <w:t>Предмет деятельности - оказание государственных услуг в целях обеспечения реализации полномочий органов государственной власти Ростовской области, предусмотренных подпунктом 24 пункта 2 статьи 26.3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в сфере социальной поддержки и социального обслуживания детей-сирот и детей, оставшихся без попечения родителей.</w:t>
      </w:r>
      <w:proofErr w:type="gramEnd"/>
      <w:r>
        <w:t xml:space="preserve"> Год основания – 199</w:t>
      </w:r>
      <w:r>
        <w:rPr>
          <w:lang w:val="ru-RU"/>
        </w:rPr>
        <w:t>6.</w:t>
      </w:r>
      <w:r>
        <w:t xml:space="preserve"> </w:t>
      </w:r>
    </w:p>
    <w:p w:rsidR="008977CF" w:rsidRPr="00E63C05" w:rsidRDefault="00E446A9" w:rsidP="008977CF">
      <w:pPr>
        <w:pStyle w:val="42"/>
        <w:tabs>
          <w:tab w:val="left" w:pos="415"/>
        </w:tabs>
        <w:spacing w:after="297" w:line="270" w:lineRule="exact"/>
        <w:rPr>
          <w:b/>
        </w:rPr>
      </w:pPr>
      <w:r>
        <w:rPr>
          <w:b/>
          <w:lang w:val="ru-RU"/>
        </w:rPr>
        <w:lastRenderedPageBreak/>
        <w:t xml:space="preserve">           </w:t>
      </w:r>
      <w:r w:rsidR="008977CF" w:rsidRPr="00E63C05">
        <w:rPr>
          <w:b/>
        </w:rPr>
        <w:t>В центре функционируют отделения:</w:t>
      </w:r>
    </w:p>
    <w:p w:rsidR="008977CF" w:rsidRPr="00E63C05" w:rsidRDefault="008977CF" w:rsidP="00E63C05">
      <w:pPr>
        <w:pStyle w:val="42"/>
        <w:numPr>
          <w:ilvl w:val="0"/>
          <w:numId w:val="8"/>
        </w:numPr>
        <w:tabs>
          <w:tab w:val="left" w:pos="415"/>
        </w:tabs>
        <w:spacing w:after="297" w:line="270" w:lineRule="exact"/>
      </w:pPr>
      <w:r>
        <w:t>отделение семейно-воспитательные группы;</w:t>
      </w:r>
    </w:p>
    <w:p w:rsidR="00E63C05" w:rsidRPr="00E63C05" w:rsidRDefault="00E63C05" w:rsidP="00E63C05">
      <w:pPr>
        <w:pStyle w:val="42"/>
        <w:numPr>
          <w:ilvl w:val="0"/>
          <w:numId w:val="8"/>
        </w:numPr>
        <w:tabs>
          <w:tab w:val="left" w:pos="415"/>
        </w:tabs>
        <w:spacing w:after="297" w:line="270" w:lineRule="exact"/>
      </w:pPr>
      <w:r w:rsidRPr="00E63C05">
        <w:t>отделение</w:t>
      </w:r>
      <w:r w:rsidR="00186510">
        <w:rPr>
          <w:lang w:val="ru-RU"/>
        </w:rPr>
        <w:t xml:space="preserve"> социально - правовой помощи (</w:t>
      </w:r>
      <w:r w:rsidR="008951FA">
        <w:rPr>
          <w:lang w:val="ru-RU"/>
        </w:rPr>
        <w:t xml:space="preserve">служба </w:t>
      </w:r>
      <w:r w:rsidRPr="00E63C05">
        <w:t>постинтернатного</w:t>
      </w:r>
      <w:r w:rsidRPr="00E63C05">
        <w:tab/>
      </w:r>
      <w:r w:rsidR="00C6513F">
        <w:rPr>
          <w:lang w:val="ru-RU"/>
        </w:rPr>
        <w:t xml:space="preserve"> </w:t>
      </w:r>
      <w:r w:rsidRPr="00E63C05">
        <w:t xml:space="preserve">сопровождения выпускников, социальная </w:t>
      </w:r>
      <w:r w:rsidR="00186510">
        <w:rPr>
          <w:lang w:val="ru-RU"/>
        </w:rPr>
        <w:t>гостиница</w:t>
      </w:r>
      <w:r w:rsidR="008951FA">
        <w:rPr>
          <w:lang w:val="ru-RU"/>
        </w:rPr>
        <w:t>)</w:t>
      </w:r>
      <w:r w:rsidRPr="00E63C05">
        <w:t>;</w:t>
      </w:r>
    </w:p>
    <w:p w:rsidR="00E63C05" w:rsidRPr="00E63C05" w:rsidRDefault="00E63C05" w:rsidP="00E63C05">
      <w:pPr>
        <w:pStyle w:val="42"/>
        <w:numPr>
          <w:ilvl w:val="0"/>
          <w:numId w:val="8"/>
        </w:numPr>
        <w:tabs>
          <w:tab w:val="left" w:pos="415"/>
        </w:tabs>
        <w:spacing w:after="297" w:line="270" w:lineRule="exact"/>
      </w:pPr>
      <w:r w:rsidRPr="00E63C05">
        <w:t>образовательное отделение;</w:t>
      </w:r>
    </w:p>
    <w:p w:rsidR="00E63C05" w:rsidRPr="00E63C05" w:rsidRDefault="00E63C05" w:rsidP="00E63C05">
      <w:pPr>
        <w:pStyle w:val="42"/>
        <w:numPr>
          <w:ilvl w:val="0"/>
          <w:numId w:val="8"/>
        </w:numPr>
        <w:tabs>
          <w:tab w:val="left" w:pos="415"/>
        </w:tabs>
        <w:spacing w:after="297" w:line="270" w:lineRule="exact"/>
      </w:pPr>
      <w:r w:rsidRPr="00E63C05">
        <w:t>отделение семейного устройства и сопровождения семей;</w:t>
      </w:r>
    </w:p>
    <w:p w:rsidR="00E63C05" w:rsidRPr="008951FA" w:rsidRDefault="00E63C05" w:rsidP="00E63C05">
      <w:pPr>
        <w:pStyle w:val="42"/>
        <w:numPr>
          <w:ilvl w:val="0"/>
          <w:numId w:val="8"/>
        </w:numPr>
        <w:tabs>
          <w:tab w:val="left" w:pos="415"/>
        </w:tabs>
        <w:spacing w:after="297" w:line="270" w:lineRule="exact"/>
      </w:pPr>
      <w:r w:rsidRPr="00E63C05">
        <w:t>приёмно-карантинное отделение;</w:t>
      </w:r>
    </w:p>
    <w:p w:rsidR="008951FA" w:rsidRPr="008951FA" w:rsidRDefault="008951FA" w:rsidP="008951FA">
      <w:pPr>
        <w:pStyle w:val="42"/>
        <w:tabs>
          <w:tab w:val="left" w:pos="415"/>
        </w:tabs>
        <w:spacing w:after="297" w:line="270" w:lineRule="exact"/>
        <w:ind w:left="360" w:firstLine="0"/>
        <w:rPr>
          <w:b/>
        </w:rPr>
      </w:pPr>
      <w:r w:rsidRPr="008951FA">
        <w:rPr>
          <w:b/>
        </w:rPr>
        <w:t>Информация о численности воспитанников и их возрастных группах</w:t>
      </w:r>
    </w:p>
    <w:p w:rsidR="00E63C05" w:rsidRPr="00E63C05" w:rsidRDefault="00E63C05" w:rsidP="00E63C05">
      <w:pPr>
        <w:spacing w:line="322" w:lineRule="exact"/>
        <w:ind w:left="20" w:right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  </w:t>
      </w:r>
      <w:r w:rsidR="00105D55">
        <w:rPr>
          <w:rFonts w:ascii="Times New Roman" w:hAnsi="Times New Roman" w:cs="Times New Roman"/>
          <w:sz w:val="27"/>
          <w:szCs w:val="27"/>
          <w:lang w:val="ru-RU"/>
        </w:rPr>
        <w:t xml:space="preserve">   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E63C05">
        <w:rPr>
          <w:rFonts w:ascii="Times New Roman" w:hAnsi="Times New Roman" w:cs="Times New Roman"/>
          <w:sz w:val="27"/>
          <w:szCs w:val="27"/>
        </w:rPr>
        <w:t>В 2023 году в соответствии с Уставом учреждения, принимаются дети в возрасте от 3 года до 18 лет, оставшиеся без попечения родителей или законных представителей, в течение всего календарного года.</w:t>
      </w:r>
    </w:p>
    <w:p w:rsidR="00E63C05" w:rsidRPr="00E63C05" w:rsidRDefault="00E63C05" w:rsidP="00E63C05">
      <w:pPr>
        <w:spacing w:line="322" w:lineRule="exact"/>
        <w:ind w:left="20"/>
        <w:rPr>
          <w:rFonts w:ascii="Times New Roman" w:hAnsi="Times New Roman" w:cs="Times New Roman"/>
          <w:sz w:val="27"/>
          <w:szCs w:val="27"/>
        </w:rPr>
      </w:pPr>
      <w:proofErr w:type="gramStart"/>
      <w:r w:rsidRPr="00E63C05">
        <w:rPr>
          <w:rFonts w:ascii="Times New Roman" w:hAnsi="Times New Roman" w:cs="Times New Roman"/>
          <w:sz w:val="27"/>
          <w:szCs w:val="27"/>
        </w:rPr>
        <w:t xml:space="preserve">ГКУСО РО 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Сулинский </w:t>
      </w:r>
      <w:r w:rsidRPr="00E63C05">
        <w:rPr>
          <w:rFonts w:ascii="Times New Roman" w:hAnsi="Times New Roman" w:cs="Times New Roman"/>
          <w:sz w:val="27"/>
          <w:szCs w:val="27"/>
        </w:rPr>
        <w:t xml:space="preserve"> центр помощи детям рассчитан на </w:t>
      </w:r>
      <w:r>
        <w:rPr>
          <w:rFonts w:ascii="Times New Roman" w:hAnsi="Times New Roman" w:cs="Times New Roman"/>
          <w:sz w:val="27"/>
          <w:szCs w:val="27"/>
          <w:lang w:val="ru-RU"/>
        </w:rPr>
        <w:t>19</w:t>
      </w:r>
      <w:r w:rsidRPr="00E63C05">
        <w:rPr>
          <w:rFonts w:ascii="Times New Roman" w:hAnsi="Times New Roman" w:cs="Times New Roman"/>
          <w:sz w:val="27"/>
          <w:szCs w:val="27"/>
        </w:rPr>
        <w:t xml:space="preserve"> воспитанников (16</w:t>
      </w:r>
      <w:proofErr w:type="gramEnd"/>
    </w:p>
    <w:p w:rsidR="00E63C05" w:rsidRPr="00E63C05" w:rsidRDefault="00E63C05" w:rsidP="00E63C05">
      <w:pPr>
        <w:spacing w:line="322" w:lineRule="exact"/>
        <w:ind w:left="20"/>
        <w:rPr>
          <w:rFonts w:ascii="Times New Roman" w:hAnsi="Times New Roman" w:cs="Times New Roman"/>
          <w:sz w:val="27"/>
          <w:szCs w:val="27"/>
        </w:rPr>
      </w:pPr>
      <w:r w:rsidRPr="00E63C05">
        <w:rPr>
          <w:rFonts w:ascii="Times New Roman" w:hAnsi="Times New Roman" w:cs="Times New Roman"/>
          <w:sz w:val="27"/>
          <w:szCs w:val="27"/>
        </w:rPr>
        <w:t xml:space="preserve">мест в СВГ, </w:t>
      </w:r>
      <w:r>
        <w:rPr>
          <w:rFonts w:ascii="Times New Roman" w:hAnsi="Times New Roman" w:cs="Times New Roman"/>
          <w:sz w:val="27"/>
          <w:szCs w:val="27"/>
          <w:lang w:val="ru-RU"/>
        </w:rPr>
        <w:t>2</w:t>
      </w:r>
      <w:r w:rsidRPr="00E63C05">
        <w:rPr>
          <w:rFonts w:ascii="Times New Roman" w:hAnsi="Times New Roman" w:cs="Times New Roman"/>
          <w:sz w:val="27"/>
          <w:szCs w:val="27"/>
        </w:rPr>
        <w:t xml:space="preserve"> места в ПКО и </w:t>
      </w:r>
      <w:r>
        <w:rPr>
          <w:rFonts w:ascii="Times New Roman" w:hAnsi="Times New Roman" w:cs="Times New Roman"/>
          <w:sz w:val="27"/>
          <w:szCs w:val="27"/>
          <w:lang w:val="ru-RU"/>
        </w:rPr>
        <w:t>1</w:t>
      </w:r>
      <w:r w:rsidRPr="00E63C05">
        <w:rPr>
          <w:rFonts w:ascii="Times New Roman" w:hAnsi="Times New Roman" w:cs="Times New Roman"/>
          <w:sz w:val="27"/>
          <w:szCs w:val="27"/>
        </w:rPr>
        <w:t xml:space="preserve"> мест</w:t>
      </w:r>
      <w:r>
        <w:rPr>
          <w:rFonts w:ascii="Times New Roman" w:hAnsi="Times New Roman" w:cs="Times New Roman"/>
          <w:sz w:val="27"/>
          <w:szCs w:val="27"/>
          <w:lang w:val="ru-RU"/>
        </w:rPr>
        <w:t>о</w:t>
      </w:r>
      <w:r w:rsidRPr="00E63C05">
        <w:rPr>
          <w:rFonts w:ascii="Times New Roman" w:hAnsi="Times New Roman" w:cs="Times New Roman"/>
          <w:sz w:val="27"/>
          <w:szCs w:val="27"/>
        </w:rPr>
        <w:t xml:space="preserve"> в социальной гостиной). Дети проживают </w:t>
      </w:r>
      <w:proofErr w:type="gramStart"/>
      <w:r w:rsidRPr="00E63C05"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E63C05" w:rsidRPr="00E63C05" w:rsidRDefault="00E63C05" w:rsidP="00E63C05">
      <w:pPr>
        <w:spacing w:line="322" w:lineRule="exact"/>
        <w:ind w:left="20"/>
        <w:rPr>
          <w:rFonts w:ascii="Times New Roman" w:hAnsi="Times New Roman" w:cs="Times New Roman"/>
          <w:sz w:val="27"/>
          <w:szCs w:val="27"/>
        </w:rPr>
      </w:pPr>
      <w:r w:rsidRPr="00E63C05">
        <w:rPr>
          <w:rFonts w:ascii="Times New Roman" w:hAnsi="Times New Roman" w:cs="Times New Roman"/>
          <w:sz w:val="27"/>
          <w:szCs w:val="27"/>
        </w:rPr>
        <w:t>двух отдельных блоках в группах-квартирах по-семейному принципу.</w:t>
      </w:r>
    </w:p>
    <w:p w:rsidR="00E63C05" w:rsidRPr="00E63C05" w:rsidRDefault="00E63C05" w:rsidP="00E63C05">
      <w:pPr>
        <w:spacing w:line="322" w:lineRule="exact"/>
        <w:ind w:left="20"/>
        <w:rPr>
          <w:rFonts w:ascii="Times New Roman" w:hAnsi="Times New Roman" w:cs="Times New Roman"/>
          <w:sz w:val="27"/>
          <w:szCs w:val="27"/>
          <w:lang w:val="ru-RU"/>
        </w:rPr>
      </w:pPr>
      <w:r w:rsidRPr="00E63C05">
        <w:rPr>
          <w:rFonts w:ascii="Times New Roman" w:hAnsi="Times New Roman" w:cs="Times New Roman"/>
          <w:sz w:val="27"/>
          <w:szCs w:val="27"/>
        </w:rPr>
        <w:t>В настоящее время в семейно-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воспитательной </w:t>
      </w:r>
      <w:r w:rsidRPr="00E63C05">
        <w:rPr>
          <w:rFonts w:ascii="Times New Roman" w:hAnsi="Times New Roman" w:cs="Times New Roman"/>
          <w:sz w:val="27"/>
          <w:szCs w:val="27"/>
        </w:rPr>
        <w:t xml:space="preserve"> групп</w:t>
      </w:r>
      <w:r>
        <w:rPr>
          <w:rFonts w:ascii="Times New Roman" w:hAnsi="Times New Roman" w:cs="Times New Roman"/>
          <w:sz w:val="27"/>
          <w:szCs w:val="27"/>
          <w:lang w:val="ru-RU"/>
        </w:rPr>
        <w:t>е</w:t>
      </w:r>
      <w:r w:rsidRPr="00E63C0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ru-RU"/>
        </w:rPr>
        <w:t>воспитываются</w:t>
      </w:r>
      <w:r w:rsidRPr="00E63C0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ru-RU"/>
        </w:rPr>
        <w:t>7</w:t>
      </w:r>
    </w:p>
    <w:p w:rsidR="00E63C05" w:rsidRPr="00E63C05" w:rsidRDefault="00E63C05" w:rsidP="00E63C05">
      <w:pPr>
        <w:spacing w:line="322" w:lineRule="exact"/>
        <w:ind w:left="20"/>
        <w:rPr>
          <w:rFonts w:ascii="Times New Roman" w:hAnsi="Times New Roman" w:cs="Times New Roman"/>
          <w:sz w:val="27"/>
          <w:szCs w:val="27"/>
        </w:rPr>
      </w:pPr>
      <w:r w:rsidRPr="00E63C05">
        <w:rPr>
          <w:rFonts w:ascii="Times New Roman" w:hAnsi="Times New Roman" w:cs="Times New Roman"/>
          <w:sz w:val="27"/>
          <w:szCs w:val="27"/>
        </w:rPr>
        <w:t>человек. Из них:</w:t>
      </w:r>
    </w:p>
    <w:p w:rsidR="00E63C05" w:rsidRPr="00E63C05" w:rsidRDefault="00E63C05" w:rsidP="00E63C05">
      <w:pPr>
        <w:spacing w:line="322" w:lineRule="exact"/>
        <w:ind w:left="20"/>
        <w:rPr>
          <w:rFonts w:ascii="Times New Roman" w:hAnsi="Times New Roman" w:cs="Times New Roman"/>
          <w:sz w:val="27"/>
          <w:szCs w:val="27"/>
        </w:rPr>
      </w:pPr>
      <w:r w:rsidRPr="00E63C05">
        <w:rPr>
          <w:rFonts w:ascii="Times New Roman" w:hAnsi="Times New Roman" w:cs="Times New Roman"/>
          <w:sz w:val="27"/>
          <w:szCs w:val="27"/>
        </w:rPr>
        <w:t xml:space="preserve">3-7 лет - </w:t>
      </w:r>
      <w:r>
        <w:rPr>
          <w:rFonts w:ascii="Times New Roman" w:hAnsi="Times New Roman" w:cs="Times New Roman"/>
          <w:sz w:val="27"/>
          <w:szCs w:val="27"/>
          <w:lang w:val="ru-RU"/>
        </w:rPr>
        <w:t>0</w:t>
      </w:r>
      <w:r w:rsidRPr="00E63C05">
        <w:rPr>
          <w:rFonts w:ascii="Times New Roman" w:hAnsi="Times New Roman" w:cs="Times New Roman"/>
          <w:sz w:val="27"/>
          <w:szCs w:val="27"/>
        </w:rPr>
        <w:t xml:space="preserve"> человек,</w:t>
      </w:r>
    </w:p>
    <w:p w:rsidR="00E63C05" w:rsidRPr="00E63C05" w:rsidRDefault="00E63C05" w:rsidP="00E63C05">
      <w:pPr>
        <w:spacing w:line="322" w:lineRule="exact"/>
        <w:ind w:left="20"/>
        <w:rPr>
          <w:rFonts w:ascii="Times New Roman" w:hAnsi="Times New Roman" w:cs="Times New Roman"/>
          <w:sz w:val="27"/>
          <w:szCs w:val="27"/>
        </w:rPr>
      </w:pPr>
      <w:r w:rsidRPr="00E63C05">
        <w:rPr>
          <w:rFonts w:ascii="Times New Roman" w:hAnsi="Times New Roman" w:cs="Times New Roman"/>
          <w:sz w:val="27"/>
          <w:szCs w:val="27"/>
        </w:rPr>
        <w:t>8 - 12 лет - 1 человек,</w:t>
      </w:r>
    </w:p>
    <w:p w:rsidR="00E63C05" w:rsidRPr="00E63C05" w:rsidRDefault="00E63C05" w:rsidP="00E63C05">
      <w:pPr>
        <w:spacing w:line="322" w:lineRule="exact"/>
        <w:ind w:left="20"/>
        <w:rPr>
          <w:rFonts w:ascii="Times New Roman" w:hAnsi="Times New Roman" w:cs="Times New Roman"/>
          <w:sz w:val="27"/>
          <w:szCs w:val="27"/>
        </w:rPr>
      </w:pPr>
      <w:r w:rsidRPr="00E63C05">
        <w:rPr>
          <w:rFonts w:ascii="Times New Roman" w:hAnsi="Times New Roman" w:cs="Times New Roman"/>
          <w:sz w:val="27"/>
          <w:szCs w:val="27"/>
        </w:rPr>
        <w:t xml:space="preserve">13 - 14 лет - </w:t>
      </w:r>
      <w:r>
        <w:rPr>
          <w:rFonts w:ascii="Times New Roman" w:hAnsi="Times New Roman" w:cs="Times New Roman"/>
          <w:sz w:val="27"/>
          <w:szCs w:val="27"/>
          <w:lang w:val="ru-RU"/>
        </w:rPr>
        <w:t>4</w:t>
      </w:r>
      <w:r w:rsidRPr="00E63C05">
        <w:rPr>
          <w:rFonts w:ascii="Times New Roman" w:hAnsi="Times New Roman" w:cs="Times New Roman"/>
          <w:sz w:val="27"/>
          <w:szCs w:val="27"/>
        </w:rPr>
        <w:t xml:space="preserve"> человек,</w:t>
      </w:r>
    </w:p>
    <w:p w:rsidR="00E63C05" w:rsidRPr="00E63C05" w:rsidRDefault="00E63C05" w:rsidP="00E63C05">
      <w:pPr>
        <w:spacing w:line="322" w:lineRule="exact"/>
        <w:ind w:left="20"/>
        <w:rPr>
          <w:rFonts w:ascii="Times New Roman" w:hAnsi="Times New Roman" w:cs="Times New Roman"/>
          <w:sz w:val="27"/>
          <w:szCs w:val="27"/>
        </w:rPr>
      </w:pPr>
      <w:r w:rsidRPr="00E63C05">
        <w:rPr>
          <w:rFonts w:ascii="Times New Roman" w:hAnsi="Times New Roman" w:cs="Times New Roman"/>
          <w:sz w:val="27"/>
          <w:szCs w:val="27"/>
        </w:rPr>
        <w:t xml:space="preserve">15 - 18 лет - </w:t>
      </w:r>
      <w:r>
        <w:rPr>
          <w:rFonts w:ascii="Times New Roman" w:hAnsi="Times New Roman" w:cs="Times New Roman"/>
          <w:sz w:val="27"/>
          <w:szCs w:val="27"/>
          <w:lang w:val="ru-RU"/>
        </w:rPr>
        <w:t>2</w:t>
      </w:r>
      <w:r w:rsidRPr="00E63C05">
        <w:rPr>
          <w:rFonts w:ascii="Times New Roman" w:hAnsi="Times New Roman" w:cs="Times New Roman"/>
          <w:sz w:val="27"/>
          <w:szCs w:val="27"/>
        </w:rPr>
        <w:t xml:space="preserve"> человек,</w:t>
      </w:r>
    </w:p>
    <w:p w:rsidR="00E63C05" w:rsidRPr="00E63C05" w:rsidRDefault="00E63C05" w:rsidP="00E63C05">
      <w:pPr>
        <w:spacing w:line="322" w:lineRule="exact"/>
        <w:ind w:left="20"/>
        <w:rPr>
          <w:rFonts w:ascii="Times New Roman" w:hAnsi="Times New Roman" w:cs="Times New Roman"/>
          <w:sz w:val="27"/>
          <w:szCs w:val="27"/>
        </w:rPr>
      </w:pPr>
      <w:r w:rsidRPr="00E63C05">
        <w:rPr>
          <w:rFonts w:ascii="Times New Roman" w:hAnsi="Times New Roman" w:cs="Times New Roman"/>
          <w:sz w:val="27"/>
          <w:szCs w:val="27"/>
        </w:rPr>
        <w:t xml:space="preserve">18 лет и старше - </w:t>
      </w:r>
      <w:r>
        <w:rPr>
          <w:rFonts w:ascii="Times New Roman" w:hAnsi="Times New Roman" w:cs="Times New Roman"/>
          <w:sz w:val="27"/>
          <w:szCs w:val="27"/>
          <w:lang w:val="ru-RU"/>
        </w:rPr>
        <w:t>0</w:t>
      </w:r>
      <w:r w:rsidRPr="00E63C05">
        <w:rPr>
          <w:rFonts w:ascii="Times New Roman" w:hAnsi="Times New Roman" w:cs="Times New Roman"/>
          <w:sz w:val="27"/>
          <w:szCs w:val="27"/>
        </w:rPr>
        <w:t xml:space="preserve"> человек.</w:t>
      </w:r>
    </w:p>
    <w:p w:rsidR="00E63C05" w:rsidRPr="00E63C05" w:rsidRDefault="00E63C05" w:rsidP="00E63C05">
      <w:pPr>
        <w:spacing w:line="322" w:lineRule="exact"/>
        <w:ind w:left="20"/>
        <w:rPr>
          <w:rFonts w:ascii="Times New Roman" w:hAnsi="Times New Roman" w:cs="Times New Roman"/>
          <w:sz w:val="27"/>
          <w:szCs w:val="27"/>
        </w:rPr>
      </w:pPr>
      <w:r w:rsidRPr="00E63C05">
        <w:rPr>
          <w:rFonts w:ascii="Times New Roman" w:hAnsi="Times New Roman" w:cs="Times New Roman"/>
          <w:sz w:val="27"/>
          <w:szCs w:val="27"/>
        </w:rPr>
        <w:t>Из них:</w:t>
      </w:r>
    </w:p>
    <w:p w:rsidR="00E63C05" w:rsidRPr="008951FA" w:rsidRDefault="00E63C05" w:rsidP="00E63C05">
      <w:pPr>
        <w:numPr>
          <w:ilvl w:val="0"/>
          <w:numId w:val="9"/>
        </w:numPr>
        <w:tabs>
          <w:tab w:val="left" w:pos="260"/>
        </w:tabs>
        <w:spacing w:line="322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6</w:t>
      </w:r>
      <w:r w:rsidR="002F1B00">
        <w:rPr>
          <w:rFonts w:ascii="Times New Roman" w:hAnsi="Times New Roman" w:cs="Times New Roman"/>
          <w:sz w:val="27"/>
          <w:szCs w:val="27"/>
        </w:rPr>
        <w:t xml:space="preserve"> детей обучаются</w:t>
      </w:r>
      <w:r w:rsidRPr="00E63C05">
        <w:rPr>
          <w:rFonts w:ascii="Times New Roman" w:hAnsi="Times New Roman" w:cs="Times New Roman"/>
          <w:sz w:val="27"/>
          <w:szCs w:val="27"/>
        </w:rPr>
        <w:t xml:space="preserve"> в МБОУ 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Сулиновская </w:t>
      </w:r>
      <w:r>
        <w:rPr>
          <w:rFonts w:ascii="Times New Roman" w:hAnsi="Times New Roman" w:cs="Times New Roman"/>
          <w:sz w:val="27"/>
          <w:szCs w:val="27"/>
        </w:rPr>
        <w:t>СОШ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. </w:t>
      </w:r>
    </w:p>
    <w:p w:rsidR="008951FA" w:rsidRPr="00E63C05" w:rsidRDefault="008951FA" w:rsidP="00E63C05">
      <w:pPr>
        <w:numPr>
          <w:ilvl w:val="0"/>
          <w:numId w:val="9"/>
        </w:numPr>
        <w:tabs>
          <w:tab w:val="left" w:pos="260"/>
        </w:tabs>
        <w:spacing w:line="322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1 воспитанник находится в закрытом учебном заведении.</w:t>
      </w:r>
    </w:p>
    <w:p w:rsidR="00E63C05" w:rsidRPr="00E63C05" w:rsidRDefault="00E446A9" w:rsidP="00E63C05">
      <w:pPr>
        <w:spacing w:line="322" w:lineRule="exact"/>
        <w:ind w:left="20" w:right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  </w:t>
      </w:r>
      <w:r w:rsidR="00E63C05" w:rsidRPr="00E63C05">
        <w:rPr>
          <w:rFonts w:ascii="Times New Roman" w:hAnsi="Times New Roman" w:cs="Times New Roman"/>
          <w:sz w:val="27"/>
          <w:szCs w:val="27"/>
        </w:rPr>
        <w:t xml:space="preserve">В центре воспитываются </w:t>
      </w:r>
      <w:r w:rsidR="00E63C05">
        <w:rPr>
          <w:rFonts w:ascii="Times New Roman" w:hAnsi="Times New Roman" w:cs="Times New Roman"/>
          <w:sz w:val="27"/>
          <w:szCs w:val="27"/>
          <w:lang w:val="ru-RU"/>
        </w:rPr>
        <w:t>7</w:t>
      </w:r>
      <w:r w:rsidR="00E63C05" w:rsidRPr="00E63C05">
        <w:rPr>
          <w:rFonts w:ascii="Times New Roman" w:hAnsi="Times New Roman" w:cs="Times New Roman"/>
          <w:sz w:val="27"/>
          <w:szCs w:val="27"/>
        </w:rPr>
        <w:t xml:space="preserve"> человек, из них </w:t>
      </w:r>
      <w:r w:rsidR="00E63C05">
        <w:rPr>
          <w:rFonts w:ascii="Times New Roman" w:hAnsi="Times New Roman" w:cs="Times New Roman"/>
          <w:sz w:val="27"/>
          <w:szCs w:val="27"/>
          <w:lang w:val="ru-RU"/>
        </w:rPr>
        <w:t>1</w:t>
      </w:r>
      <w:r w:rsidR="00E63C05" w:rsidRPr="00E63C05">
        <w:rPr>
          <w:rFonts w:ascii="Times New Roman" w:hAnsi="Times New Roman" w:cs="Times New Roman"/>
          <w:sz w:val="27"/>
          <w:szCs w:val="27"/>
        </w:rPr>
        <w:t xml:space="preserve"> </w:t>
      </w:r>
      <w:r w:rsidR="00E63C05">
        <w:rPr>
          <w:rFonts w:ascii="Times New Roman" w:hAnsi="Times New Roman" w:cs="Times New Roman"/>
          <w:sz w:val="27"/>
          <w:szCs w:val="27"/>
          <w:lang w:val="ru-RU"/>
        </w:rPr>
        <w:t>ребенок</w:t>
      </w:r>
      <w:r w:rsidR="00E63C05">
        <w:rPr>
          <w:rFonts w:ascii="Times New Roman" w:hAnsi="Times New Roman" w:cs="Times New Roman"/>
          <w:sz w:val="27"/>
          <w:szCs w:val="27"/>
        </w:rPr>
        <w:t>-инвалид</w:t>
      </w:r>
      <w:r w:rsidR="00E63C05" w:rsidRPr="00E63C05">
        <w:rPr>
          <w:rFonts w:ascii="Times New Roman" w:hAnsi="Times New Roman" w:cs="Times New Roman"/>
          <w:sz w:val="27"/>
          <w:szCs w:val="27"/>
        </w:rPr>
        <w:t xml:space="preserve">, </w:t>
      </w:r>
      <w:r w:rsidR="00E63C05">
        <w:rPr>
          <w:rFonts w:ascii="Times New Roman" w:hAnsi="Times New Roman" w:cs="Times New Roman"/>
          <w:sz w:val="27"/>
          <w:szCs w:val="27"/>
          <w:lang w:val="ru-RU"/>
        </w:rPr>
        <w:t>3</w:t>
      </w:r>
      <w:r w:rsidR="00E63C05" w:rsidRPr="00E63C05">
        <w:rPr>
          <w:rFonts w:ascii="Times New Roman" w:hAnsi="Times New Roman" w:cs="Times New Roman"/>
          <w:sz w:val="27"/>
          <w:szCs w:val="27"/>
        </w:rPr>
        <w:t xml:space="preserve"> - ОВЗ. Всего в 2023 году в центре побывали </w:t>
      </w:r>
      <w:r w:rsidR="00E63C05" w:rsidRPr="008951FA">
        <w:rPr>
          <w:rFonts w:ascii="Times New Roman" w:hAnsi="Times New Roman" w:cs="Times New Roman"/>
          <w:sz w:val="27"/>
          <w:szCs w:val="27"/>
        </w:rPr>
        <w:t>2</w:t>
      </w:r>
      <w:r w:rsidR="00E63C05" w:rsidRPr="008951FA">
        <w:rPr>
          <w:rFonts w:ascii="Times New Roman" w:hAnsi="Times New Roman" w:cs="Times New Roman"/>
          <w:sz w:val="27"/>
          <w:szCs w:val="27"/>
          <w:lang w:val="ru-RU"/>
        </w:rPr>
        <w:t>0</w:t>
      </w:r>
      <w:r w:rsidR="00E63C05" w:rsidRPr="00E63C05">
        <w:rPr>
          <w:rFonts w:ascii="Times New Roman" w:hAnsi="Times New Roman" w:cs="Times New Roman"/>
          <w:sz w:val="27"/>
          <w:szCs w:val="27"/>
        </w:rPr>
        <w:t xml:space="preserve"> человек.</w:t>
      </w:r>
    </w:p>
    <w:p w:rsidR="00E63C05" w:rsidRDefault="00E63C05" w:rsidP="00E63C05">
      <w:pPr>
        <w:spacing w:line="322" w:lineRule="exact"/>
        <w:ind w:left="20" w:right="360"/>
        <w:rPr>
          <w:rFonts w:ascii="Times New Roman" w:hAnsi="Times New Roman" w:cs="Times New Roman"/>
          <w:sz w:val="27"/>
          <w:szCs w:val="27"/>
          <w:lang w:val="ru-RU"/>
        </w:rPr>
      </w:pPr>
      <w:r w:rsidRPr="00E63C05">
        <w:rPr>
          <w:rFonts w:ascii="Times New Roman" w:hAnsi="Times New Roman" w:cs="Times New Roman"/>
          <w:sz w:val="27"/>
          <w:szCs w:val="27"/>
        </w:rPr>
        <w:t xml:space="preserve">Средняя годовая численность воспитанников в 2023 году - </w:t>
      </w:r>
      <w:r>
        <w:rPr>
          <w:rFonts w:ascii="Times New Roman" w:hAnsi="Times New Roman" w:cs="Times New Roman"/>
          <w:sz w:val="27"/>
          <w:szCs w:val="27"/>
          <w:lang w:val="ru-RU"/>
        </w:rPr>
        <w:t>7</w:t>
      </w:r>
      <w:r w:rsidRPr="00E63C05">
        <w:rPr>
          <w:rFonts w:ascii="Times New Roman" w:hAnsi="Times New Roman" w:cs="Times New Roman"/>
          <w:sz w:val="27"/>
          <w:szCs w:val="27"/>
        </w:rPr>
        <w:t xml:space="preserve"> человек, </w:t>
      </w:r>
    </w:p>
    <w:p w:rsidR="00E63C05" w:rsidRDefault="00E63C05" w:rsidP="00E63C05">
      <w:pPr>
        <w:spacing w:line="322" w:lineRule="exact"/>
        <w:ind w:left="20" w:right="360"/>
        <w:rPr>
          <w:rFonts w:ascii="Times New Roman" w:hAnsi="Times New Roman" w:cs="Times New Roman"/>
          <w:sz w:val="27"/>
          <w:szCs w:val="27"/>
          <w:lang w:val="ru-RU"/>
        </w:rPr>
      </w:pPr>
      <w:r w:rsidRPr="00E63C05">
        <w:rPr>
          <w:rFonts w:ascii="Times New Roman" w:hAnsi="Times New Roman" w:cs="Times New Roman"/>
          <w:sz w:val="27"/>
          <w:szCs w:val="27"/>
        </w:rPr>
        <w:t xml:space="preserve">из них </w:t>
      </w:r>
      <w:r>
        <w:rPr>
          <w:rFonts w:ascii="Times New Roman" w:hAnsi="Times New Roman" w:cs="Times New Roman"/>
          <w:sz w:val="27"/>
          <w:szCs w:val="27"/>
          <w:lang w:val="ru-RU"/>
        </w:rPr>
        <w:t>5</w:t>
      </w:r>
      <w:r w:rsidRPr="00E63C05">
        <w:rPr>
          <w:rFonts w:ascii="Times New Roman" w:hAnsi="Times New Roman" w:cs="Times New Roman"/>
          <w:sz w:val="27"/>
          <w:szCs w:val="27"/>
        </w:rPr>
        <w:t xml:space="preserve">0 % - мальчики. </w:t>
      </w:r>
    </w:p>
    <w:p w:rsidR="00E63C05" w:rsidRPr="00E63C05" w:rsidRDefault="00E63C05" w:rsidP="00E63C05">
      <w:pPr>
        <w:spacing w:line="322" w:lineRule="exact"/>
        <w:ind w:left="20" w:right="360"/>
        <w:rPr>
          <w:rFonts w:ascii="Times New Roman" w:hAnsi="Times New Roman" w:cs="Times New Roman"/>
          <w:sz w:val="27"/>
          <w:szCs w:val="27"/>
        </w:rPr>
      </w:pPr>
      <w:r w:rsidRPr="00E63C05">
        <w:rPr>
          <w:rFonts w:ascii="Times New Roman" w:hAnsi="Times New Roman" w:cs="Times New Roman"/>
          <w:sz w:val="27"/>
          <w:szCs w:val="27"/>
        </w:rPr>
        <w:t>По социальному статусу:</w:t>
      </w:r>
    </w:p>
    <w:p w:rsidR="00E63C05" w:rsidRPr="00E63C05" w:rsidRDefault="00E63C05" w:rsidP="00E63C05">
      <w:pPr>
        <w:numPr>
          <w:ilvl w:val="0"/>
          <w:numId w:val="9"/>
        </w:numPr>
        <w:tabs>
          <w:tab w:val="left" w:pos="183"/>
        </w:tabs>
        <w:spacing w:line="322" w:lineRule="exact"/>
        <w:ind w:left="20"/>
        <w:jc w:val="both"/>
        <w:rPr>
          <w:rFonts w:ascii="Times New Roman" w:hAnsi="Times New Roman" w:cs="Times New Roman"/>
          <w:sz w:val="27"/>
          <w:szCs w:val="27"/>
        </w:rPr>
      </w:pPr>
      <w:r w:rsidRPr="00E63C05">
        <w:rPr>
          <w:rFonts w:ascii="Times New Roman" w:hAnsi="Times New Roman" w:cs="Times New Roman"/>
          <w:sz w:val="27"/>
          <w:szCs w:val="27"/>
        </w:rPr>
        <w:t xml:space="preserve">сироты - </w:t>
      </w:r>
      <w:r w:rsidR="008951FA">
        <w:rPr>
          <w:rFonts w:ascii="Times New Roman" w:hAnsi="Times New Roman" w:cs="Times New Roman"/>
          <w:sz w:val="27"/>
          <w:szCs w:val="27"/>
          <w:lang w:val="ru-RU"/>
        </w:rPr>
        <w:t>3</w:t>
      </w:r>
      <w:r w:rsidRPr="00E63C05">
        <w:rPr>
          <w:rFonts w:ascii="Times New Roman" w:hAnsi="Times New Roman" w:cs="Times New Roman"/>
          <w:sz w:val="27"/>
          <w:szCs w:val="27"/>
        </w:rPr>
        <w:t xml:space="preserve"> человека;</w:t>
      </w:r>
    </w:p>
    <w:p w:rsidR="00E63C05" w:rsidRPr="00E63C05" w:rsidRDefault="00E63C05" w:rsidP="00E63C05">
      <w:pPr>
        <w:numPr>
          <w:ilvl w:val="0"/>
          <w:numId w:val="9"/>
        </w:numPr>
        <w:tabs>
          <w:tab w:val="left" w:pos="193"/>
        </w:tabs>
        <w:spacing w:line="322" w:lineRule="exact"/>
        <w:ind w:left="20" w:right="360"/>
        <w:rPr>
          <w:rFonts w:ascii="Times New Roman" w:hAnsi="Times New Roman" w:cs="Times New Roman"/>
          <w:sz w:val="27"/>
          <w:szCs w:val="27"/>
        </w:rPr>
      </w:pPr>
      <w:proofErr w:type="gramStart"/>
      <w:r w:rsidRPr="00E63C05">
        <w:rPr>
          <w:rFonts w:ascii="Times New Roman" w:hAnsi="Times New Roman" w:cs="Times New Roman"/>
          <w:sz w:val="27"/>
          <w:szCs w:val="27"/>
        </w:rPr>
        <w:t xml:space="preserve">оставшиеся без попечения родителей (законных представителей) - </w:t>
      </w:r>
      <w:r w:rsidR="008951FA">
        <w:rPr>
          <w:rFonts w:ascii="Times New Roman" w:hAnsi="Times New Roman" w:cs="Times New Roman"/>
          <w:sz w:val="27"/>
          <w:szCs w:val="27"/>
          <w:lang w:val="ru-RU"/>
        </w:rPr>
        <w:t>4</w:t>
      </w:r>
      <w:r w:rsidRPr="00E63C05">
        <w:rPr>
          <w:rFonts w:ascii="Times New Roman" w:hAnsi="Times New Roman" w:cs="Times New Roman"/>
          <w:sz w:val="27"/>
          <w:szCs w:val="27"/>
        </w:rPr>
        <w:t>чел.</w:t>
      </w:r>
      <w:proofErr w:type="gramEnd"/>
      <w:r w:rsidRPr="00E63C05">
        <w:rPr>
          <w:rFonts w:ascii="Times New Roman" w:hAnsi="Times New Roman" w:cs="Times New Roman"/>
          <w:sz w:val="27"/>
          <w:szCs w:val="27"/>
        </w:rPr>
        <w:t xml:space="preserve"> Наличие в учреждении условий для пребывания детей-сирот на основании акта органа опеки и попечительства о временном пребывании ребенка до принятия акта органа опеки и попечительства о помещении ребенка под надзор.</w:t>
      </w:r>
    </w:p>
    <w:p w:rsidR="00E63C05" w:rsidRPr="00E63C05" w:rsidRDefault="00E63C05" w:rsidP="00E63C05">
      <w:pPr>
        <w:spacing w:line="322" w:lineRule="exact"/>
        <w:ind w:left="20" w:right="360"/>
        <w:rPr>
          <w:rFonts w:ascii="Times New Roman" w:hAnsi="Times New Roman" w:cs="Times New Roman"/>
          <w:sz w:val="27"/>
          <w:szCs w:val="27"/>
        </w:rPr>
      </w:pPr>
      <w:r w:rsidRPr="00E63C05">
        <w:rPr>
          <w:rFonts w:ascii="Times New Roman" w:hAnsi="Times New Roman" w:cs="Times New Roman"/>
          <w:sz w:val="27"/>
          <w:szCs w:val="27"/>
        </w:rPr>
        <w:t xml:space="preserve">В центре функционирует Приемно-карантинное отделение. В течение 2023 года в приемно-карантинном отделении побывали </w:t>
      </w:r>
      <w:r>
        <w:rPr>
          <w:rFonts w:ascii="Times New Roman" w:hAnsi="Times New Roman" w:cs="Times New Roman"/>
          <w:sz w:val="27"/>
          <w:szCs w:val="27"/>
          <w:lang w:val="ru-RU"/>
        </w:rPr>
        <w:t>5</w:t>
      </w:r>
      <w:r w:rsidRPr="00E63C05">
        <w:rPr>
          <w:rFonts w:ascii="Times New Roman" w:hAnsi="Times New Roman" w:cs="Times New Roman"/>
          <w:sz w:val="27"/>
          <w:szCs w:val="27"/>
        </w:rPr>
        <w:t xml:space="preserve"> детей. Из них:</w:t>
      </w:r>
    </w:p>
    <w:p w:rsidR="00E63C05" w:rsidRPr="00E63C05" w:rsidRDefault="00E63C05" w:rsidP="00E63C05">
      <w:pPr>
        <w:numPr>
          <w:ilvl w:val="0"/>
          <w:numId w:val="9"/>
        </w:numPr>
        <w:tabs>
          <w:tab w:val="left" w:pos="738"/>
        </w:tabs>
        <w:spacing w:line="322" w:lineRule="exact"/>
        <w:ind w:left="58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3</w:t>
      </w:r>
      <w:r w:rsidRPr="00E63C05">
        <w:rPr>
          <w:rFonts w:ascii="Times New Roman" w:hAnsi="Times New Roman" w:cs="Times New Roman"/>
          <w:sz w:val="27"/>
          <w:szCs w:val="27"/>
        </w:rPr>
        <w:t xml:space="preserve"> ребенка </w:t>
      </w:r>
      <w:proofErr w:type="gramStart"/>
      <w:r w:rsidRPr="00E63C05">
        <w:rPr>
          <w:rFonts w:ascii="Times New Roman" w:hAnsi="Times New Roman" w:cs="Times New Roman"/>
          <w:sz w:val="27"/>
          <w:szCs w:val="27"/>
        </w:rPr>
        <w:t>переведены</w:t>
      </w:r>
      <w:proofErr w:type="gramEnd"/>
      <w:r w:rsidRPr="00E63C05">
        <w:rPr>
          <w:rFonts w:ascii="Times New Roman" w:hAnsi="Times New Roman" w:cs="Times New Roman"/>
          <w:sz w:val="27"/>
          <w:szCs w:val="27"/>
        </w:rPr>
        <w:t xml:space="preserve"> в СВГ центра;</w:t>
      </w:r>
    </w:p>
    <w:p w:rsidR="00E63C05" w:rsidRPr="00E63C05" w:rsidRDefault="00E63C05" w:rsidP="00E63C05">
      <w:pPr>
        <w:numPr>
          <w:ilvl w:val="0"/>
          <w:numId w:val="9"/>
        </w:numPr>
        <w:tabs>
          <w:tab w:val="left" w:pos="738"/>
        </w:tabs>
        <w:spacing w:line="322" w:lineRule="exact"/>
        <w:ind w:left="58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  <w:lang w:val="ru-RU"/>
        </w:rPr>
        <w:t>2</w:t>
      </w:r>
      <w:r w:rsidRPr="00E63C05">
        <w:rPr>
          <w:rFonts w:ascii="Times New Roman" w:hAnsi="Times New Roman" w:cs="Times New Roman"/>
          <w:sz w:val="27"/>
          <w:szCs w:val="27"/>
        </w:rPr>
        <w:t xml:space="preserve"> ребенка переведены в другие ЦПД.</w:t>
      </w:r>
      <w:proofErr w:type="gramEnd"/>
    </w:p>
    <w:p w:rsidR="00E63C05" w:rsidRPr="00105D55" w:rsidRDefault="00E63C05" w:rsidP="00E63C05">
      <w:pPr>
        <w:tabs>
          <w:tab w:val="left" w:leader="underscore" w:pos="10386"/>
        </w:tabs>
        <w:spacing w:line="322" w:lineRule="exact"/>
        <w:ind w:right="260"/>
        <w:rPr>
          <w:rFonts w:ascii="Times New Roman" w:hAnsi="Times New Roman" w:cs="Times New Roman"/>
          <w:sz w:val="27"/>
          <w:szCs w:val="27"/>
          <w:lang w:val="ru-RU"/>
        </w:rPr>
      </w:pPr>
      <w:r w:rsidRPr="00E63C05">
        <w:rPr>
          <w:rFonts w:ascii="Times New Roman" w:hAnsi="Times New Roman" w:cs="Times New Roman"/>
          <w:sz w:val="27"/>
          <w:szCs w:val="27"/>
        </w:rPr>
        <w:t xml:space="preserve">Обеспечен приоритет семейного воспитания детей и сокращены их сроки </w:t>
      </w:r>
      <w:r w:rsidRPr="00E63C05">
        <w:rPr>
          <w:rStyle w:val="12"/>
          <w:rFonts w:eastAsia="Arial Unicode MS"/>
        </w:rPr>
        <w:t xml:space="preserve">пребывания в </w:t>
      </w:r>
      <w:r w:rsidR="00105D55">
        <w:rPr>
          <w:rStyle w:val="12"/>
          <w:rFonts w:eastAsia="Arial Unicode MS"/>
        </w:rPr>
        <w:t>учреждении</w:t>
      </w:r>
      <w:r w:rsidR="00105D55">
        <w:rPr>
          <w:lang w:val="ru-RU"/>
        </w:rPr>
        <w:t>:</w:t>
      </w:r>
    </w:p>
    <w:tbl>
      <w:tblPr>
        <w:tblW w:w="102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1741"/>
        <w:gridCol w:w="1276"/>
        <w:gridCol w:w="2373"/>
        <w:gridCol w:w="1982"/>
        <w:gridCol w:w="2023"/>
      </w:tblGrid>
      <w:tr w:rsidR="00E63C05" w:rsidRPr="00E63C05" w:rsidTr="00105D55">
        <w:trPr>
          <w:trHeight w:val="38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E63C0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ГОД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E63C05">
              <w:rPr>
                <w:rFonts w:ascii="Times New Roman" w:hAnsi="Times New Roman" w:cs="Times New Roman"/>
                <w:sz w:val="27"/>
                <w:szCs w:val="27"/>
              </w:rPr>
              <w:t>усыновление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E63C05">
              <w:rPr>
                <w:rFonts w:ascii="Times New Roman" w:hAnsi="Times New Roman" w:cs="Times New Roman"/>
                <w:sz w:val="27"/>
                <w:szCs w:val="27"/>
              </w:rPr>
              <w:t>опека/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E63C05">
              <w:rPr>
                <w:rFonts w:ascii="Times New Roman" w:hAnsi="Times New Roman" w:cs="Times New Roman"/>
                <w:sz w:val="27"/>
                <w:szCs w:val="27"/>
              </w:rPr>
              <w:t xml:space="preserve">возврат </w:t>
            </w:r>
            <w:proofErr w:type="gramStart"/>
            <w:r w:rsidRPr="00E63C0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E63C05">
              <w:rPr>
                <w:rFonts w:ascii="Times New Roman" w:hAnsi="Times New Roman" w:cs="Times New Roman"/>
                <w:sz w:val="27"/>
                <w:szCs w:val="27"/>
              </w:rPr>
              <w:t xml:space="preserve">возврат </w:t>
            </w:r>
            <w:proofErr w:type="gramStart"/>
            <w:r w:rsidRPr="00E63C0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E63C05">
              <w:rPr>
                <w:rFonts w:ascii="Times New Roman" w:hAnsi="Times New Roman" w:cs="Times New Roman"/>
                <w:sz w:val="27"/>
                <w:szCs w:val="27"/>
              </w:rPr>
              <w:t xml:space="preserve">возврат </w:t>
            </w:r>
            <w:proofErr w:type="gramStart"/>
            <w:r w:rsidRPr="00E63C0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</w:tc>
      </w:tr>
      <w:tr w:rsidR="00E63C05" w:rsidRPr="00E63C05" w:rsidTr="00105D55">
        <w:trPr>
          <w:trHeight w:val="322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E63C05">
              <w:rPr>
                <w:rFonts w:ascii="Times New Roman" w:hAnsi="Times New Roman" w:cs="Times New Roman"/>
                <w:sz w:val="27"/>
                <w:szCs w:val="27"/>
              </w:rPr>
              <w:t>приемная</w:t>
            </w:r>
          </w:p>
        </w:tc>
        <w:tc>
          <w:tcPr>
            <w:tcW w:w="2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E63C05">
              <w:rPr>
                <w:rFonts w:ascii="Times New Roman" w:hAnsi="Times New Roman" w:cs="Times New Roman"/>
                <w:sz w:val="27"/>
                <w:szCs w:val="27"/>
              </w:rPr>
              <w:t>кровную семью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E63C05">
              <w:rPr>
                <w:rFonts w:ascii="Times New Roman" w:hAnsi="Times New Roman" w:cs="Times New Roman"/>
                <w:sz w:val="27"/>
                <w:szCs w:val="27"/>
              </w:rPr>
              <w:t>семью</w:t>
            </w: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E63C05">
              <w:rPr>
                <w:rFonts w:ascii="Times New Roman" w:hAnsi="Times New Roman" w:cs="Times New Roman"/>
                <w:sz w:val="27"/>
                <w:szCs w:val="27"/>
              </w:rPr>
              <w:t>семью</w:t>
            </w:r>
          </w:p>
        </w:tc>
      </w:tr>
      <w:tr w:rsidR="00E63C05" w:rsidRPr="00E63C05" w:rsidTr="00105D55">
        <w:trPr>
          <w:trHeight w:val="326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E63C05">
              <w:rPr>
                <w:rFonts w:ascii="Times New Roman" w:hAnsi="Times New Roman" w:cs="Times New Roman"/>
                <w:sz w:val="27"/>
                <w:szCs w:val="27"/>
              </w:rPr>
              <w:t>семья</w:t>
            </w:r>
          </w:p>
        </w:tc>
        <w:tc>
          <w:tcPr>
            <w:tcW w:w="2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E63C05">
              <w:rPr>
                <w:rFonts w:ascii="Times New Roman" w:hAnsi="Times New Roman" w:cs="Times New Roman"/>
                <w:sz w:val="27"/>
                <w:szCs w:val="27"/>
              </w:rPr>
              <w:t>родителям,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E63C05">
              <w:rPr>
                <w:rFonts w:ascii="Times New Roman" w:hAnsi="Times New Roman" w:cs="Times New Roman"/>
                <w:sz w:val="27"/>
                <w:szCs w:val="27"/>
              </w:rPr>
              <w:t>родителям,</w:t>
            </w: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E63C05">
              <w:rPr>
                <w:rFonts w:ascii="Times New Roman" w:hAnsi="Times New Roman" w:cs="Times New Roman"/>
                <w:sz w:val="27"/>
                <w:szCs w:val="27"/>
              </w:rPr>
              <w:t>родителям,</w:t>
            </w:r>
          </w:p>
        </w:tc>
      </w:tr>
      <w:tr w:rsidR="00E63C05" w:rsidRPr="00E63C05" w:rsidTr="00105D55">
        <w:trPr>
          <w:trHeight w:val="317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105D55" w:rsidRDefault="00E63C05" w:rsidP="00A806B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E63C05">
              <w:rPr>
                <w:rFonts w:ascii="Times New Roman" w:hAnsi="Times New Roman" w:cs="Times New Roman"/>
                <w:sz w:val="27"/>
                <w:szCs w:val="27"/>
              </w:rPr>
              <w:t>восстановлен</w:t>
            </w:r>
            <w:proofErr w:type="spellStart"/>
            <w:r w:rsidR="00105D55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ым</w:t>
            </w:r>
            <w:proofErr w:type="spellEnd"/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E63C05">
              <w:rPr>
                <w:rFonts w:ascii="Times New Roman" w:hAnsi="Times New Roman" w:cs="Times New Roman"/>
                <w:sz w:val="27"/>
                <w:szCs w:val="27"/>
              </w:rPr>
              <w:t>законным</w:t>
            </w: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E63C05">
              <w:rPr>
                <w:rFonts w:ascii="Times New Roman" w:hAnsi="Times New Roman" w:cs="Times New Roman"/>
                <w:sz w:val="27"/>
                <w:szCs w:val="27"/>
              </w:rPr>
              <w:t>опекунам</w:t>
            </w:r>
          </w:p>
        </w:tc>
      </w:tr>
      <w:tr w:rsidR="00E63C05" w:rsidRPr="00E63C05" w:rsidTr="00105D55">
        <w:trPr>
          <w:trHeight w:val="326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E63C05">
              <w:rPr>
                <w:rFonts w:ascii="Times New Roman" w:hAnsi="Times New Roman" w:cs="Times New Roman"/>
                <w:sz w:val="27"/>
                <w:szCs w:val="27"/>
              </w:rPr>
              <w:t xml:space="preserve"> в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E63C05">
              <w:rPr>
                <w:rFonts w:ascii="Times New Roman" w:hAnsi="Times New Roman" w:cs="Times New Roman"/>
                <w:sz w:val="27"/>
                <w:szCs w:val="27"/>
              </w:rPr>
              <w:t>представителя</w:t>
            </w: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E63C05">
              <w:rPr>
                <w:rFonts w:ascii="Times New Roman" w:hAnsi="Times New Roman" w:cs="Times New Roman"/>
                <w:sz w:val="27"/>
                <w:szCs w:val="27"/>
              </w:rPr>
              <w:t>детей,</w:t>
            </w:r>
          </w:p>
        </w:tc>
      </w:tr>
      <w:tr w:rsidR="00E63C05" w:rsidRPr="00E63C05" w:rsidTr="00105D55">
        <w:trPr>
          <w:trHeight w:val="312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E63C05">
              <w:rPr>
                <w:rFonts w:ascii="Times New Roman" w:hAnsi="Times New Roman" w:cs="Times New Roman"/>
                <w:sz w:val="27"/>
                <w:szCs w:val="27"/>
              </w:rPr>
              <w:t>родительских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63C05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  <w:r w:rsidRPr="00E63C05">
              <w:rPr>
                <w:rFonts w:ascii="Times New Roman" w:hAnsi="Times New Roman" w:cs="Times New Roman"/>
                <w:sz w:val="27"/>
                <w:szCs w:val="27"/>
              </w:rPr>
              <w:t xml:space="preserve"> детей</w:t>
            </w: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105D55" w:rsidRDefault="00A11986" w:rsidP="00A806B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E63C05">
              <w:rPr>
                <w:rFonts w:ascii="Times New Roman" w:hAnsi="Times New Roman" w:cs="Times New Roman"/>
                <w:sz w:val="27"/>
                <w:szCs w:val="27"/>
              </w:rPr>
              <w:t>находившихся</w:t>
            </w:r>
          </w:p>
        </w:tc>
      </w:tr>
      <w:tr w:rsidR="00E63C05" w:rsidRPr="00E63C05" w:rsidTr="00105D55">
        <w:trPr>
          <w:trHeight w:val="322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63C05">
              <w:rPr>
                <w:rFonts w:ascii="Times New Roman" w:hAnsi="Times New Roman" w:cs="Times New Roman"/>
                <w:sz w:val="27"/>
                <w:szCs w:val="27"/>
              </w:rPr>
              <w:t>правах</w:t>
            </w:r>
            <w:proofErr w:type="gramEnd"/>
            <w:r w:rsidRPr="00E63C05">
              <w:rPr>
                <w:rFonts w:ascii="Times New Roman" w:hAnsi="Times New Roman" w:cs="Times New Roman"/>
                <w:sz w:val="27"/>
                <w:szCs w:val="27"/>
              </w:rPr>
              <w:t>, или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E63C05">
              <w:rPr>
                <w:rFonts w:ascii="Times New Roman" w:hAnsi="Times New Roman" w:cs="Times New Roman"/>
                <w:sz w:val="27"/>
                <w:szCs w:val="27"/>
              </w:rPr>
              <w:t>находившихся</w:t>
            </w: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E63C05">
              <w:rPr>
                <w:rFonts w:ascii="Times New Roman" w:hAnsi="Times New Roman" w:cs="Times New Roman"/>
                <w:sz w:val="27"/>
                <w:szCs w:val="27"/>
              </w:rPr>
              <w:t xml:space="preserve"> в ПКО</w:t>
            </w:r>
          </w:p>
        </w:tc>
      </w:tr>
      <w:tr w:rsidR="00E63C05" w:rsidRPr="00E63C05" w:rsidTr="00105D55">
        <w:trPr>
          <w:trHeight w:val="331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E63C05">
              <w:rPr>
                <w:rFonts w:ascii="Times New Roman" w:hAnsi="Times New Roman" w:cs="Times New Roman"/>
                <w:sz w:val="27"/>
                <w:szCs w:val="27"/>
              </w:rPr>
              <w:t xml:space="preserve">родителям, </w:t>
            </w:r>
            <w:proofErr w:type="gramStart"/>
            <w:r w:rsidRPr="00E63C0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E63C05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63C05" w:rsidRPr="00E63C05" w:rsidTr="00105D55">
        <w:trPr>
          <w:trHeight w:val="298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63C05">
              <w:rPr>
                <w:rFonts w:ascii="Times New Roman" w:hAnsi="Times New Roman" w:cs="Times New Roman"/>
                <w:sz w:val="27"/>
                <w:szCs w:val="27"/>
              </w:rPr>
              <w:t>отношении</w:t>
            </w:r>
            <w:proofErr w:type="gramEnd"/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E63C05">
              <w:rPr>
                <w:rFonts w:ascii="Times New Roman" w:hAnsi="Times New Roman" w:cs="Times New Roman"/>
                <w:sz w:val="27"/>
                <w:szCs w:val="27"/>
              </w:rPr>
              <w:t>соглашению</w:t>
            </w: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63C05" w:rsidRPr="00E63C05" w:rsidTr="00105D55">
        <w:trPr>
          <w:trHeight w:val="346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E63C05">
              <w:rPr>
                <w:rFonts w:ascii="Times New Roman" w:hAnsi="Times New Roman" w:cs="Times New Roman"/>
                <w:sz w:val="27"/>
                <w:szCs w:val="27"/>
              </w:rPr>
              <w:t>которых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63C05" w:rsidRPr="00E63C05" w:rsidTr="00105D55">
        <w:trPr>
          <w:trHeight w:val="298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E63C05">
              <w:rPr>
                <w:rFonts w:ascii="Times New Roman" w:hAnsi="Times New Roman" w:cs="Times New Roman"/>
                <w:sz w:val="27"/>
                <w:szCs w:val="27"/>
              </w:rPr>
              <w:t>отменено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63C05" w:rsidRPr="00E63C05" w:rsidTr="00105D55">
        <w:trPr>
          <w:trHeight w:val="350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E63C05">
              <w:rPr>
                <w:rFonts w:ascii="Times New Roman" w:hAnsi="Times New Roman" w:cs="Times New Roman"/>
                <w:sz w:val="27"/>
                <w:szCs w:val="27"/>
              </w:rPr>
              <w:t xml:space="preserve">ограничение </w:t>
            </w:r>
            <w:proofErr w:type="gramStart"/>
            <w:r w:rsidRPr="00E63C0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63C05" w:rsidRPr="00E63C05" w:rsidTr="00105D55">
        <w:trPr>
          <w:trHeight w:val="322"/>
          <w:jc w:val="center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E63C05">
              <w:rPr>
                <w:rFonts w:ascii="Times New Roman" w:hAnsi="Times New Roman" w:cs="Times New Roman"/>
                <w:sz w:val="27"/>
                <w:szCs w:val="27"/>
              </w:rPr>
              <w:t>родительских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63C05" w:rsidRPr="00E63C05" w:rsidTr="00105D55">
        <w:trPr>
          <w:trHeight w:val="269"/>
          <w:jc w:val="center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63C05">
              <w:rPr>
                <w:rFonts w:ascii="Times New Roman" w:hAnsi="Times New Roman" w:cs="Times New Roman"/>
                <w:sz w:val="27"/>
                <w:szCs w:val="27"/>
              </w:rPr>
              <w:t>правах</w:t>
            </w:r>
            <w:proofErr w:type="gramEnd"/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63C05" w:rsidRPr="00E63C05" w:rsidTr="00105D55">
        <w:trPr>
          <w:trHeight w:val="34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E63C05"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E63C05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C05" w:rsidRPr="00E63C05" w:rsidRDefault="00E63C05" w:rsidP="00A806B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E63C05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:rsidR="00E63C05" w:rsidRDefault="00E63C05" w:rsidP="00E63C05">
      <w:pPr>
        <w:pStyle w:val="a6"/>
        <w:framePr w:wrap="notBeside" w:vAnchor="text" w:hAnchor="text" w:xAlign="center" w:y="1"/>
        <w:shd w:val="clear" w:color="auto" w:fill="auto"/>
        <w:jc w:val="both"/>
        <w:rPr>
          <w:lang w:val="ru-RU"/>
        </w:rPr>
      </w:pPr>
      <w:r w:rsidRPr="00E63C05">
        <w:t xml:space="preserve">В каникулярное время осуществлена временная передача детей в семьи граждан в целях приобретения ребенком навыков проживания в семье, повышения его уровня социальной компетенции, поддержание связей с родственниками. </w:t>
      </w:r>
    </w:p>
    <w:p w:rsidR="00E63C05" w:rsidRPr="00E63C05" w:rsidRDefault="00E63C05" w:rsidP="00E63C05">
      <w:pPr>
        <w:pStyle w:val="a6"/>
        <w:framePr w:wrap="notBeside" w:vAnchor="text" w:hAnchor="text" w:xAlign="center" w:y="1"/>
        <w:shd w:val="clear" w:color="auto" w:fill="auto"/>
        <w:jc w:val="both"/>
      </w:pPr>
      <w:r w:rsidRPr="00E63C05">
        <w:t>Вывод: из приведенных данных видно, что преобладает форма устройства - опека.</w:t>
      </w:r>
    </w:p>
    <w:p w:rsidR="00E63C05" w:rsidRPr="00E63C05" w:rsidRDefault="00E63C05" w:rsidP="00E63C05">
      <w:pPr>
        <w:keepNext/>
        <w:keepLines/>
        <w:spacing w:before="299" w:line="317" w:lineRule="exact"/>
        <w:ind w:right="280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3C05">
        <w:rPr>
          <w:rFonts w:ascii="Times New Roman" w:eastAsia="Times New Roman" w:hAnsi="Times New Roman" w:cs="Times New Roman"/>
          <w:b/>
          <w:bCs/>
          <w:sz w:val="27"/>
          <w:szCs w:val="27"/>
        </w:rPr>
        <w:t>РЕСУРСНОЕ ОБЕСПЕЧЕНИЕ ВОСПИТАТЕЛЬНО-РЕАБИЛИТАЦИОННОГО ПРОЦЕССА</w:t>
      </w:r>
    </w:p>
    <w:p w:rsidR="00E63C05" w:rsidRPr="00E63C05" w:rsidRDefault="00E63C05" w:rsidP="00E63C05">
      <w:pPr>
        <w:spacing w:after="297" w:line="317" w:lineRule="exact"/>
        <w:ind w:left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63C05">
        <w:rPr>
          <w:rFonts w:ascii="Times New Roman" w:eastAsia="Times New Roman" w:hAnsi="Times New Roman" w:cs="Times New Roman"/>
          <w:sz w:val="27"/>
          <w:szCs w:val="27"/>
        </w:rPr>
        <w:t xml:space="preserve">В ГКУСО РО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Сулинском</w:t>
      </w:r>
      <w:r w:rsidRPr="00E63C05">
        <w:rPr>
          <w:rFonts w:ascii="Times New Roman" w:eastAsia="Times New Roman" w:hAnsi="Times New Roman" w:cs="Times New Roman"/>
          <w:sz w:val="27"/>
          <w:szCs w:val="27"/>
        </w:rPr>
        <w:t xml:space="preserve"> центре помощи детям работают</w:t>
      </w:r>
      <w:r w:rsidRPr="00E63C0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3</w:t>
      </w:r>
      <w:r w:rsidR="00274913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3</w:t>
      </w:r>
      <w:r w:rsidRPr="00E63C05">
        <w:rPr>
          <w:rFonts w:ascii="Times New Roman" w:eastAsia="Times New Roman" w:hAnsi="Times New Roman" w:cs="Times New Roman"/>
          <w:sz w:val="27"/>
          <w:szCs w:val="27"/>
        </w:rPr>
        <w:t xml:space="preserve"> сотрудника: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43"/>
        <w:gridCol w:w="850"/>
        <w:gridCol w:w="993"/>
        <w:gridCol w:w="850"/>
        <w:gridCol w:w="992"/>
        <w:gridCol w:w="1134"/>
        <w:gridCol w:w="1134"/>
        <w:gridCol w:w="851"/>
        <w:gridCol w:w="709"/>
        <w:gridCol w:w="1134"/>
      </w:tblGrid>
      <w:tr w:rsidR="00BD1127" w:rsidRPr="00E63C05" w:rsidTr="00E446A9">
        <w:tc>
          <w:tcPr>
            <w:tcW w:w="1702" w:type="dxa"/>
            <w:gridSpan w:val="2"/>
            <w:shd w:val="clear" w:color="auto" w:fill="auto"/>
          </w:tcPr>
          <w:p w:rsidR="00E63C05" w:rsidRPr="00E63C05" w:rsidRDefault="00E63C05" w:rsidP="00E63C05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63C0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Численность работников, </w:t>
            </w:r>
          </w:p>
          <w:p w:rsidR="00E63C05" w:rsidRPr="00E63C05" w:rsidRDefault="00E63C05" w:rsidP="00E63C05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63C0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из них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3C05" w:rsidRPr="00E63C05" w:rsidRDefault="00E63C05" w:rsidP="00E63C05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63C0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руководящих (чел.)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63C05" w:rsidRPr="00E63C05" w:rsidRDefault="008D06C1" w:rsidP="00E63C05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педагоги</w:t>
            </w:r>
            <w:r w:rsidR="00E63C05" w:rsidRPr="00E63C0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ческих </w:t>
            </w:r>
            <w:proofErr w:type="gramStart"/>
            <w:r w:rsidR="00E63C05" w:rsidRPr="00E63C0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работни-ков</w:t>
            </w:r>
            <w:proofErr w:type="gramEnd"/>
            <w:r w:rsidR="00E63C05" w:rsidRPr="00E63C0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(чел.)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3C05" w:rsidRPr="00E63C05" w:rsidRDefault="008D06C1" w:rsidP="00BD1127">
            <w:pPr>
              <w:ind w:left="-391" w:firstLine="391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медици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ских</w:t>
            </w:r>
            <w:proofErr w:type="spellEnd"/>
            <w:r w:rsidR="00E63C05" w:rsidRPr="00E63C0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работни-ков (чел.)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63C05" w:rsidRPr="00E63C05" w:rsidRDefault="00E63C05" w:rsidP="00E63C05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63C0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других (чел.)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3C05" w:rsidRPr="00E63C05" w:rsidRDefault="00E63C05" w:rsidP="00E63C05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63C0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имеют высшую </w:t>
            </w:r>
            <w:proofErr w:type="spellStart"/>
            <w:proofErr w:type="gramStart"/>
            <w:r w:rsidRPr="00E63C0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квалифика-ционную</w:t>
            </w:r>
            <w:proofErr w:type="spellEnd"/>
            <w:proofErr w:type="gramEnd"/>
            <w:r w:rsidRPr="00E63C0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категорию (чел.)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3C05" w:rsidRPr="00E63C05" w:rsidRDefault="00E63C05" w:rsidP="00E63C05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63C0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имеют первую или вторую </w:t>
            </w:r>
            <w:proofErr w:type="spellStart"/>
            <w:proofErr w:type="gramStart"/>
            <w:r w:rsidRPr="00E63C0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квалифика-ционную</w:t>
            </w:r>
            <w:proofErr w:type="spellEnd"/>
            <w:proofErr w:type="gramEnd"/>
            <w:r w:rsidRPr="00E63C0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категорию (чел.)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63C05" w:rsidRPr="00E63C05" w:rsidRDefault="00E63C05" w:rsidP="00E63C05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63C0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не имеют категории (чел.)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63C05" w:rsidRPr="00E63C05" w:rsidRDefault="00E63C05" w:rsidP="00E63C05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63C0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Кол-во вакантных должностей (ставки)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3C05" w:rsidRPr="00E63C05" w:rsidRDefault="00E63C05" w:rsidP="00E63C05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63C0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Процент укомплектованности штатного расписания квалифицированными кадрами</w:t>
            </w:r>
          </w:p>
        </w:tc>
      </w:tr>
      <w:tr w:rsidR="00BD1127" w:rsidRPr="00E63C05" w:rsidTr="00E446A9">
        <w:tc>
          <w:tcPr>
            <w:tcW w:w="959" w:type="dxa"/>
            <w:shd w:val="clear" w:color="auto" w:fill="auto"/>
          </w:tcPr>
          <w:p w:rsidR="00E63C05" w:rsidRPr="00E63C05" w:rsidRDefault="00E63C05" w:rsidP="00E63C05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63C0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чел. (ст. 01 гр.3+ст.01 гр.14+ст.16 гр3 Д-13)</w:t>
            </w:r>
          </w:p>
        </w:tc>
        <w:tc>
          <w:tcPr>
            <w:tcW w:w="743" w:type="dxa"/>
            <w:shd w:val="clear" w:color="auto" w:fill="auto"/>
          </w:tcPr>
          <w:p w:rsidR="00E63C05" w:rsidRPr="00E63C05" w:rsidRDefault="00E63C05" w:rsidP="00E63C0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E63C0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ст.</w:t>
            </w:r>
            <w:r w:rsidRPr="00E63C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E63C0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 штатному расписанию</w:t>
            </w:r>
          </w:p>
        </w:tc>
        <w:tc>
          <w:tcPr>
            <w:tcW w:w="850" w:type="dxa"/>
            <w:vMerge/>
            <w:shd w:val="clear" w:color="auto" w:fill="auto"/>
          </w:tcPr>
          <w:p w:rsidR="00E63C05" w:rsidRPr="00E63C05" w:rsidRDefault="00E63C05" w:rsidP="00E63C05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63C05" w:rsidRPr="00E63C05" w:rsidRDefault="00E63C05" w:rsidP="00E63C05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3C05" w:rsidRPr="00E63C05" w:rsidRDefault="00E63C05" w:rsidP="00E63C05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63C05" w:rsidRPr="00E63C05" w:rsidRDefault="00E63C05" w:rsidP="00E63C05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3C05" w:rsidRPr="00E63C05" w:rsidRDefault="00E63C05" w:rsidP="00E63C05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3C05" w:rsidRPr="00E63C05" w:rsidRDefault="00E63C05" w:rsidP="00E63C05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3C05" w:rsidRPr="00E63C05" w:rsidRDefault="00E63C05" w:rsidP="00E63C05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63C05" w:rsidRPr="00E63C05" w:rsidRDefault="00E63C05" w:rsidP="00E63C05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3C05" w:rsidRPr="00E63C05" w:rsidRDefault="00E63C05" w:rsidP="00E63C05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D1127" w:rsidRPr="00E63C05" w:rsidTr="00E446A9">
        <w:tc>
          <w:tcPr>
            <w:tcW w:w="959" w:type="dxa"/>
            <w:shd w:val="clear" w:color="auto" w:fill="auto"/>
          </w:tcPr>
          <w:p w:rsidR="00E63C05" w:rsidRPr="00E63C05" w:rsidRDefault="00E63C05" w:rsidP="00E63C05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63C0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1.1</w:t>
            </w:r>
          </w:p>
        </w:tc>
        <w:tc>
          <w:tcPr>
            <w:tcW w:w="743" w:type="dxa"/>
            <w:shd w:val="clear" w:color="auto" w:fill="auto"/>
          </w:tcPr>
          <w:p w:rsidR="00E63C05" w:rsidRPr="00E63C05" w:rsidRDefault="00E63C05" w:rsidP="00E63C0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E63C0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1.2</w:t>
            </w:r>
          </w:p>
        </w:tc>
        <w:tc>
          <w:tcPr>
            <w:tcW w:w="850" w:type="dxa"/>
            <w:shd w:val="clear" w:color="auto" w:fill="auto"/>
          </w:tcPr>
          <w:p w:rsidR="00E63C05" w:rsidRPr="00E63C05" w:rsidRDefault="00E63C05" w:rsidP="00E63C0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E63C0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63C05" w:rsidRPr="00E63C05" w:rsidRDefault="00E63C05" w:rsidP="00E63C0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E63C0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63C05" w:rsidRPr="00E63C05" w:rsidRDefault="00E63C05" w:rsidP="00E63C0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E63C0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63C05" w:rsidRPr="00E63C05" w:rsidRDefault="00E63C05" w:rsidP="00E63C0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E63C0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63C05" w:rsidRPr="00E63C05" w:rsidRDefault="00E63C05" w:rsidP="00E63C0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E63C0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63C05" w:rsidRPr="00E63C05" w:rsidRDefault="00E63C05" w:rsidP="00E63C0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E63C0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63C05" w:rsidRPr="00E63C05" w:rsidRDefault="00E63C05" w:rsidP="00E63C0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E63C0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63C05" w:rsidRPr="00E63C05" w:rsidRDefault="00E63C05" w:rsidP="00E63C0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E63C0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63C05" w:rsidRPr="00E63C05" w:rsidRDefault="00E63C05" w:rsidP="00E63C0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E63C0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10</w:t>
            </w:r>
          </w:p>
        </w:tc>
      </w:tr>
      <w:tr w:rsidR="00BD1127" w:rsidRPr="00E63C05" w:rsidTr="00E446A9">
        <w:tc>
          <w:tcPr>
            <w:tcW w:w="959" w:type="dxa"/>
            <w:shd w:val="clear" w:color="auto" w:fill="auto"/>
          </w:tcPr>
          <w:p w:rsidR="00E63C05" w:rsidRPr="00E63C05" w:rsidRDefault="008D06C1" w:rsidP="008D06C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33</w:t>
            </w:r>
          </w:p>
        </w:tc>
        <w:tc>
          <w:tcPr>
            <w:tcW w:w="743" w:type="dxa"/>
            <w:shd w:val="clear" w:color="auto" w:fill="auto"/>
          </w:tcPr>
          <w:p w:rsidR="00E63C05" w:rsidRPr="00E63C05" w:rsidRDefault="00E63C05" w:rsidP="00E63C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63C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41,1</w:t>
            </w:r>
          </w:p>
        </w:tc>
        <w:tc>
          <w:tcPr>
            <w:tcW w:w="850" w:type="dxa"/>
            <w:shd w:val="clear" w:color="auto" w:fill="auto"/>
          </w:tcPr>
          <w:p w:rsidR="00E63C05" w:rsidRPr="00E63C05" w:rsidRDefault="00E63C05" w:rsidP="00E63C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63C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E63C05" w:rsidRPr="00E63C05" w:rsidRDefault="008D06C1" w:rsidP="00E63C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63C05" w:rsidRPr="00E63C05" w:rsidRDefault="00E63C05" w:rsidP="00E63C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63C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63C05" w:rsidRPr="00E63C05" w:rsidRDefault="00E63C05" w:rsidP="008D06C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63C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  <w:r w:rsidR="008D06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63C05" w:rsidRPr="00E63C05" w:rsidRDefault="00274913" w:rsidP="00E63C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63C05" w:rsidRPr="00E63C05" w:rsidRDefault="00274913" w:rsidP="00E63C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63C05" w:rsidRPr="00E63C05" w:rsidRDefault="00274913" w:rsidP="00E63C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E63C05" w:rsidRPr="00E63C05" w:rsidRDefault="00E63C05" w:rsidP="00E63C0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63C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E63C05" w:rsidRPr="00E63C05" w:rsidRDefault="00274913" w:rsidP="00E63C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80,29</w:t>
            </w:r>
            <w:r w:rsidR="00E63C05" w:rsidRPr="00E63C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</w:tr>
    </w:tbl>
    <w:p w:rsidR="008951FA" w:rsidRPr="008951FA" w:rsidRDefault="008951FA" w:rsidP="008951FA">
      <w:pPr>
        <w:spacing w:before="300" w:line="322" w:lineRule="exact"/>
        <w:ind w:right="26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8951FA">
        <w:rPr>
          <w:rFonts w:ascii="Times New Roman" w:eastAsia="Times New Roman" w:hAnsi="Times New Roman" w:cs="Times New Roman"/>
          <w:sz w:val="27"/>
          <w:szCs w:val="27"/>
        </w:rPr>
        <w:t xml:space="preserve">В центре сложился профессиональный компетентный и работоспособный педагогический коллектив из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8</w:t>
      </w:r>
      <w:r w:rsidRPr="008951FA">
        <w:rPr>
          <w:rFonts w:ascii="Times New Roman" w:eastAsia="Times New Roman" w:hAnsi="Times New Roman" w:cs="Times New Roman"/>
          <w:sz w:val="27"/>
          <w:szCs w:val="27"/>
        </w:rPr>
        <w:t xml:space="preserve"> сотрудников (воспитатели, социальные педагоги, педагоги дополнительного образования, педагоги-психологи). Сотрудники регулярно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8951FA">
        <w:rPr>
          <w:rFonts w:ascii="Times New Roman" w:eastAsia="Times New Roman" w:hAnsi="Times New Roman" w:cs="Times New Roman"/>
          <w:sz w:val="27"/>
          <w:szCs w:val="27"/>
        </w:rPr>
        <w:t>повышают свою педагогическую квалификацию и принимают участие в различных конкурсах.</w:t>
      </w:r>
    </w:p>
    <w:p w:rsidR="00A806B2" w:rsidRPr="00A806B2" w:rsidRDefault="00A806B2" w:rsidP="00A806B2">
      <w:pPr>
        <w:spacing w:after="236" w:line="322" w:lineRule="exact"/>
        <w:ind w:left="100" w:right="26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7"/>
        <w:gridCol w:w="2558"/>
      </w:tblGrid>
      <w:tr w:rsidR="00A806B2" w:rsidRPr="00A806B2" w:rsidTr="00A806B2">
        <w:trPr>
          <w:trHeight w:val="710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A806B2" w:rsidRDefault="00A806B2" w:rsidP="00A806B2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  <w:r w:rsidRPr="00A80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lastRenderedPageBreak/>
              <w:t>Численность педагогических работников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A806B2" w:rsidRDefault="00A806B2" w:rsidP="008951FA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A806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202</w:t>
            </w:r>
            <w:r w:rsidR="008951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  <w:t>3</w:t>
            </w:r>
          </w:p>
        </w:tc>
      </w:tr>
      <w:tr w:rsidR="00A806B2" w:rsidRPr="00A806B2" w:rsidTr="00A806B2">
        <w:trPr>
          <w:trHeight w:val="379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A806B2" w:rsidRDefault="00A806B2" w:rsidP="00A806B2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06B2">
              <w:rPr>
                <w:rFonts w:ascii="Times New Roman" w:eastAsia="Times New Roman" w:hAnsi="Times New Roman" w:cs="Times New Roman"/>
                <w:sz w:val="27"/>
                <w:szCs w:val="27"/>
              </w:rPr>
              <w:t>Всего педагогов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A806B2" w:rsidRDefault="008951FA" w:rsidP="00A806B2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8</w:t>
            </w:r>
          </w:p>
        </w:tc>
      </w:tr>
      <w:tr w:rsidR="00A806B2" w:rsidRPr="00A806B2" w:rsidTr="00A806B2">
        <w:trPr>
          <w:trHeight w:val="379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A806B2" w:rsidRDefault="00A806B2" w:rsidP="00A806B2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06B2">
              <w:rPr>
                <w:rFonts w:ascii="Times New Roman" w:eastAsia="Times New Roman" w:hAnsi="Times New Roman" w:cs="Times New Roman"/>
                <w:sz w:val="27"/>
                <w:szCs w:val="27"/>
              </w:rPr>
              <w:t>мужчин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A806B2" w:rsidRDefault="00A806B2" w:rsidP="00A806B2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A806B2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0</w:t>
            </w:r>
          </w:p>
        </w:tc>
      </w:tr>
      <w:tr w:rsidR="00A806B2" w:rsidRPr="00A806B2" w:rsidTr="00A806B2">
        <w:trPr>
          <w:trHeight w:val="379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A806B2" w:rsidRDefault="00A806B2" w:rsidP="00A806B2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06B2">
              <w:rPr>
                <w:rFonts w:ascii="Times New Roman" w:eastAsia="Times New Roman" w:hAnsi="Times New Roman" w:cs="Times New Roman"/>
                <w:sz w:val="27"/>
                <w:szCs w:val="27"/>
              </w:rPr>
              <w:t>женщин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8951FA" w:rsidRDefault="008951FA" w:rsidP="00A806B2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8</w:t>
            </w:r>
          </w:p>
        </w:tc>
      </w:tr>
      <w:tr w:rsidR="00A806B2" w:rsidRPr="00A806B2" w:rsidTr="00A806B2">
        <w:trPr>
          <w:trHeight w:val="331"/>
          <w:jc w:val="center"/>
        </w:trPr>
        <w:tc>
          <w:tcPr>
            <w:tcW w:w="9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806B2" w:rsidRPr="00A806B2" w:rsidRDefault="00A806B2" w:rsidP="00A806B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06B2" w:rsidRPr="00A806B2" w:rsidTr="00A806B2">
        <w:trPr>
          <w:trHeight w:val="706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A806B2" w:rsidRDefault="00A806B2" w:rsidP="00A806B2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  <w:r w:rsidRPr="00A80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Возраст педагогических работников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A806B2" w:rsidRDefault="00A806B2" w:rsidP="008951FA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A806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202</w:t>
            </w:r>
            <w:r w:rsidR="008951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  <w:t>3</w:t>
            </w:r>
          </w:p>
        </w:tc>
      </w:tr>
      <w:tr w:rsidR="00A806B2" w:rsidRPr="00A806B2" w:rsidTr="00A806B2">
        <w:trPr>
          <w:trHeight w:val="379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A806B2" w:rsidRDefault="00A806B2" w:rsidP="00A806B2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06B2">
              <w:rPr>
                <w:rFonts w:ascii="Times New Roman" w:eastAsia="Times New Roman" w:hAnsi="Times New Roman" w:cs="Times New Roman"/>
                <w:sz w:val="27"/>
                <w:szCs w:val="27"/>
              </w:rPr>
              <w:t>до 25 лет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A806B2" w:rsidRDefault="00A806B2" w:rsidP="00A806B2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06B2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A806B2" w:rsidRPr="00A806B2" w:rsidTr="00A806B2">
        <w:trPr>
          <w:trHeight w:val="379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A806B2" w:rsidRDefault="00A806B2" w:rsidP="00A806B2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06B2">
              <w:rPr>
                <w:rFonts w:ascii="Times New Roman" w:eastAsia="Times New Roman" w:hAnsi="Times New Roman" w:cs="Times New Roman"/>
                <w:sz w:val="27"/>
                <w:szCs w:val="27"/>
              </w:rPr>
              <w:t>25-35 лет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A806B2" w:rsidRDefault="00A806B2" w:rsidP="00A806B2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06B2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806B2" w:rsidRPr="00A806B2" w:rsidTr="00A806B2">
        <w:trPr>
          <w:trHeight w:val="379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A806B2" w:rsidRDefault="00A806B2" w:rsidP="00A806B2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06B2">
              <w:rPr>
                <w:rFonts w:ascii="Times New Roman" w:eastAsia="Times New Roman" w:hAnsi="Times New Roman" w:cs="Times New Roman"/>
                <w:sz w:val="27"/>
                <w:szCs w:val="27"/>
              </w:rPr>
              <w:t>35 лет и старше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A806B2" w:rsidRDefault="008951FA" w:rsidP="00A806B2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7</w:t>
            </w:r>
          </w:p>
        </w:tc>
      </w:tr>
      <w:tr w:rsidR="00A806B2" w:rsidRPr="00A806B2" w:rsidTr="00A806B2">
        <w:trPr>
          <w:trHeight w:val="331"/>
          <w:jc w:val="center"/>
        </w:trPr>
        <w:tc>
          <w:tcPr>
            <w:tcW w:w="9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806B2" w:rsidRPr="00A806B2" w:rsidRDefault="00A806B2" w:rsidP="00A806B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06B2" w:rsidRPr="00A806B2" w:rsidTr="00A806B2">
        <w:trPr>
          <w:trHeight w:val="706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A806B2" w:rsidRDefault="00A806B2" w:rsidP="00A806B2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  <w:r w:rsidRPr="00A80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Стаж работы педагогических работников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A806B2" w:rsidRDefault="00A806B2" w:rsidP="008951FA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A806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202</w:t>
            </w:r>
            <w:r w:rsidR="008951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  <w:t>3</w:t>
            </w:r>
          </w:p>
        </w:tc>
      </w:tr>
      <w:tr w:rsidR="00A806B2" w:rsidRPr="00A806B2" w:rsidTr="00A806B2">
        <w:trPr>
          <w:trHeight w:val="379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A806B2" w:rsidRDefault="00A806B2" w:rsidP="00A806B2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06B2">
              <w:rPr>
                <w:rFonts w:ascii="Times New Roman" w:eastAsia="Times New Roman" w:hAnsi="Times New Roman" w:cs="Times New Roman"/>
                <w:sz w:val="27"/>
                <w:szCs w:val="27"/>
              </w:rPr>
              <w:t>менее 2-х лет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961B91" w:rsidRDefault="00F4302F" w:rsidP="00A806B2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4</w:t>
            </w:r>
          </w:p>
        </w:tc>
      </w:tr>
      <w:tr w:rsidR="00A806B2" w:rsidRPr="00A806B2" w:rsidTr="00A806B2">
        <w:trPr>
          <w:trHeight w:val="379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A806B2" w:rsidRDefault="00A806B2" w:rsidP="00A806B2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06B2">
              <w:rPr>
                <w:rFonts w:ascii="Times New Roman" w:eastAsia="Times New Roman" w:hAnsi="Times New Roman" w:cs="Times New Roman"/>
                <w:sz w:val="27"/>
                <w:szCs w:val="27"/>
              </w:rPr>
              <w:t>от 2 до 5 лет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961B91" w:rsidRDefault="00F4302F" w:rsidP="00A806B2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2</w:t>
            </w:r>
          </w:p>
        </w:tc>
      </w:tr>
      <w:tr w:rsidR="00A806B2" w:rsidRPr="00A806B2" w:rsidTr="00A806B2">
        <w:trPr>
          <w:trHeight w:val="379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A806B2" w:rsidRDefault="00A806B2" w:rsidP="00A806B2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06B2">
              <w:rPr>
                <w:rFonts w:ascii="Times New Roman" w:eastAsia="Times New Roman" w:hAnsi="Times New Roman" w:cs="Times New Roman"/>
                <w:sz w:val="27"/>
                <w:szCs w:val="27"/>
              </w:rPr>
              <w:t>от 5 до 10 лет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961B91" w:rsidRDefault="00F4302F" w:rsidP="00A806B2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</w:t>
            </w:r>
          </w:p>
        </w:tc>
      </w:tr>
      <w:tr w:rsidR="00A806B2" w:rsidRPr="00A806B2" w:rsidTr="00A806B2">
        <w:trPr>
          <w:trHeight w:val="384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A806B2" w:rsidRDefault="00A806B2" w:rsidP="00A806B2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06B2">
              <w:rPr>
                <w:rFonts w:ascii="Times New Roman" w:eastAsia="Times New Roman" w:hAnsi="Times New Roman" w:cs="Times New Roman"/>
                <w:sz w:val="27"/>
                <w:szCs w:val="27"/>
              </w:rPr>
              <w:t>от 10 до 20 лет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961B91" w:rsidRDefault="00A806B2" w:rsidP="00A806B2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 w:rsidR="00A806B2" w:rsidRPr="00A806B2" w:rsidTr="00A806B2">
        <w:trPr>
          <w:trHeight w:val="379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A806B2" w:rsidRDefault="00A806B2" w:rsidP="00A806B2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06B2">
              <w:rPr>
                <w:rFonts w:ascii="Times New Roman" w:eastAsia="Times New Roman" w:hAnsi="Times New Roman" w:cs="Times New Roman"/>
                <w:sz w:val="27"/>
                <w:szCs w:val="27"/>
              </w:rPr>
              <w:t>от 20 лет и более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961B91" w:rsidRDefault="00F4302F" w:rsidP="00A806B2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</w:t>
            </w:r>
          </w:p>
        </w:tc>
      </w:tr>
      <w:tr w:rsidR="00A806B2" w:rsidRPr="00A806B2" w:rsidTr="00A806B2">
        <w:trPr>
          <w:trHeight w:val="331"/>
          <w:jc w:val="center"/>
        </w:trPr>
        <w:tc>
          <w:tcPr>
            <w:tcW w:w="94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806B2" w:rsidRPr="00A806B2" w:rsidRDefault="00A806B2" w:rsidP="00A806B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06B2" w:rsidRPr="00A806B2" w:rsidTr="00A806B2">
        <w:trPr>
          <w:trHeight w:val="701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A806B2" w:rsidRDefault="00A806B2" w:rsidP="00A806B2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  <w:r w:rsidRPr="00A806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Квалификация педагогических работников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A806B2" w:rsidRDefault="00A806B2" w:rsidP="008951FA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A806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202</w:t>
            </w:r>
            <w:r w:rsidR="008951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  <w:t>3</w:t>
            </w:r>
          </w:p>
        </w:tc>
      </w:tr>
      <w:tr w:rsidR="00A806B2" w:rsidRPr="00A806B2" w:rsidTr="00A806B2">
        <w:trPr>
          <w:trHeight w:val="384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A806B2" w:rsidRDefault="00A806B2" w:rsidP="00A806B2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06B2">
              <w:rPr>
                <w:rFonts w:ascii="Times New Roman" w:eastAsia="Times New Roman" w:hAnsi="Times New Roman" w:cs="Times New Roman"/>
                <w:sz w:val="27"/>
                <w:szCs w:val="27"/>
              </w:rPr>
              <w:t>высшая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A806B2" w:rsidRDefault="00961B91" w:rsidP="00A806B2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3</w:t>
            </w:r>
          </w:p>
        </w:tc>
      </w:tr>
      <w:tr w:rsidR="00A806B2" w:rsidRPr="00A806B2" w:rsidTr="00A806B2">
        <w:trPr>
          <w:trHeight w:val="379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A806B2" w:rsidRDefault="00A806B2" w:rsidP="00A806B2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06B2">
              <w:rPr>
                <w:rFonts w:ascii="Times New Roman" w:eastAsia="Times New Roman" w:hAnsi="Times New Roman" w:cs="Times New Roman"/>
                <w:sz w:val="27"/>
                <w:szCs w:val="27"/>
              </w:rPr>
              <w:t>первая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A806B2" w:rsidRDefault="008951FA" w:rsidP="00A806B2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3</w:t>
            </w:r>
          </w:p>
        </w:tc>
      </w:tr>
      <w:tr w:rsidR="00A806B2" w:rsidRPr="00A806B2" w:rsidTr="00A806B2">
        <w:trPr>
          <w:trHeight w:val="389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A806B2" w:rsidRDefault="00A806B2" w:rsidP="00A806B2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06B2">
              <w:rPr>
                <w:rFonts w:ascii="Times New Roman" w:eastAsia="Times New Roman" w:hAnsi="Times New Roman" w:cs="Times New Roman"/>
                <w:sz w:val="27"/>
                <w:szCs w:val="27"/>
              </w:rPr>
              <w:t>нет категории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A806B2" w:rsidRDefault="008951FA" w:rsidP="00A806B2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2</w:t>
            </w:r>
          </w:p>
        </w:tc>
      </w:tr>
    </w:tbl>
    <w:p w:rsidR="00A806B2" w:rsidRPr="00A806B2" w:rsidRDefault="00A806B2" w:rsidP="00A806B2">
      <w:pPr>
        <w:rPr>
          <w:sz w:val="2"/>
          <w:szCs w:val="2"/>
        </w:rPr>
      </w:pPr>
    </w:p>
    <w:p w:rsidR="00A806B2" w:rsidRPr="00A806B2" w:rsidRDefault="00A806B2" w:rsidP="008951FA">
      <w:pPr>
        <w:keepNext/>
        <w:keepLines/>
        <w:spacing w:before="244" w:after="296" w:line="317" w:lineRule="exact"/>
        <w:ind w:right="260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806B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Взаимодействие ГКУСО РО </w:t>
      </w:r>
      <w:r w:rsidRPr="00A806B2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Сулинского</w:t>
      </w:r>
      <w:r w:rsidRPr="00A806B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центра помощи детям с муниципальными, государственными и негосударственными учреждениями и организациями, заключены договора и соглашения:</w:t>
      </w:r>
    </w:p>
    <w:p w:rsidR="00A806B2" w:rsidRPr="00A806B2" w:rsidRDefault="00A806B2" w:rsidP="00A806B2">
      <w:pPr>
        <w:numPr>
          <w:ilvl w:val="0"/>
          <w:numId w:val="11"/>
        </w:numPr>
        <w:tabs>
          <w:tab w:val="left" w:pos="665"/>
        </w:tabs>
        <w:spacing w:line="322" w:lineRule="exact"/>
        <w:rPr>
          <w:rFonts w:ascii="Times New Roman" w:eastAsia="Times New Roman" w:hAnsi="Times New Roman" w:cs="Times New Roman"/>
          <w:sz w:val="27"/>
          <w:szCs w:val="27"/>
        </w:rPr>
      </w:pPr>
      <w:r w:rsidRPr="00A806B2">
        <w:rPr>
          <w:rFonts w:ascii="Times New Roman" w:eastAsia="Times New Roman" w:hAnsi="Times New Roman" w:cs="Times New Roman"/>
          <w:sz w:val="27"/>
          <w:szCs w:val="27"/>
        </w:rPr>
        <w:t>МБОУ «</w:t>
      </w:r>
      <w:r w:rsidRPr="00A806B2">
        <w:rPr>
          <w:rFonts w:ascii="Times New Roman" w:eastAsia="Times New Roman" w:hAnsi="Times New Roman" w:cs="Times New Roman"/>
          <w:sz w:val="27"/>
          <w:szCs w:val="27"/>
          <w:lang w:val="ru-RU"/>
        </w:rPr>
        <w:t>Сулиновская СОШ</w:t>
      </w:r>
      <w:r w:rsidRPr="00A806B2">
        <w:rPr>
          <w:rFonts w:ascii="Times New Roman" w:eastAsia="Times New Roman" w:hAnsi="Times New Roman" w:cs="Times New Roman"/>
          <w:sz w:val="27"/>
          <w:szCs w:val="27"/>
        </w:rPr>
        <w:t>»;</w:t>
      </w:r>
    </w:p>
    <w:p w:rsidR="00A806B2" w:rsidRPr="00A806B2" w:rsidRDefault="00A806B2" w:rsidP="00A806B2">
      <w:pPr>
        <w:numPr>
          <w:ilvl w:val="0"/>
          <w:numId w:val="11"/>
        </w:numPr>
        <w:tabs>
          <w:tab w:val="left" w:pos="694"/>
        </w:tabs>
        <w:spacing w:line="322" w:lineRule="exact"/>
        <w:rPr>
          <w:rFonts w:ascii="Times New Roman" w:eastAsia="Times New Roman" w:hAnsi="Times New Roman" w:cs="Times New Roman"/>
          <w:sz w:val="27"/>
          <w:szCs w:val="27"/>
        </w:rPr>
      </w:pPr>
      <w:r w:rsidRPr="00A806B2">
        <w:rPr>
          <w:rFonts w:ascii="Times New Roman" w:eastAsia="Times New Roman" w:hAnsi="Times New Roman" w:cs="Times New Roman"/>
          <w:sz w:val="27"/>
          <w:szCs w:val="27"/>
        </w:rPr>
        <w:t xml:space="preserve">ПМПК </w:t>
      </w:r>
      <w:r w:rsidR="002906DA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Миллеровского </w:t>
      </w:r>
      <w:r w:rsidRPr="00A806B2">
        <w:rPr>
          <w:rFonts w:ascii="Times New Roman" w:eastAsia="Times New Roman" w:hAnsi="Times New Roman" w:cs="Times New Roman"/>
          <w:sz w:val="27"/>
          <w:szCs w:val="27"/>
        </w:rPr>
        <w:t xml:space="preserve"> района;</w:t>
      </w:r>
    </w:p>
    <w:p w:rsidR="00A806B2" w:rsidRPr="00A806B2" w:rsidRDefault="00A806B2" w:rsidP="00A806B2">
      <w:pPr>
        <w:numPr>
          <w:ilvl w:val="0"/>
          <w:numId w:val="11"/>
        </w:numPr>
        <w:tabs>
          <w:tab w:val="left" w:pos="684"/>
        </w:tabs>
        <w:spacing w:line="322" w:lineRule="exact"/>
        <w:rPr>
          <w:rFonts w:ascii="Times New Roman" w:eastAsia="Times New Roman" w:hAnsi="Times New Roman" w:cs="Times New Roman"/>
          <w:sz w:val="27"/>
          <w:szCs w:val="27"/>
        </w:rPr>
      </w:pPr>
      <w:r w:rsidRPr="00A806B2">
        <w:rPr>
          <w:rFonts w:ascii="Times New Roman" w:eastAsia="Times New Roman" w:hAnsi="Times New Roman" w:cs="Times New Roman"/>
          <w:sz w:val="27"/>
          <w:szCs w:val="27"/>
        </w:rPr>
        <w:t xml:space="preserve">ГКУ РО «Центр занятости населения </w:t>
      </w:r>
      <w:r w:rsidRPr="00A806B2">
        <w:rPr>
          <w:rFonts w:ascii="Times New Roman" w:eastAsia="Times New Roman" w:hAnsi="Times New Roman" w:cs="Times New Roman"/>
          <w:sz w:val="27"/>
          <w:szCs w:val="27"/>
          <w:lang w:val="ru-RU"/>
        </w:rPr>
        <w:t>г. Миллерово</w:t>
      </w:r>
      <w:r w:rsidRPr="00A806B2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A806B2" w:rsidRPr="00A806B2" w:rsidRDefault="00A806B2" w:rsidP="00A806B2">
      <w:pPr>
        <w:numPr>
          <w:ilvl w:val="0"/>
          <w:numId w:val="11"/>
        </w:numPr>
        <w:tabs>
          <w:tab w:val="left" w:pos="577"/>
        </w:tabs>
        <w:spacing w:line="322" w:lineRule="exact"/>
        <w:ind w:right="940"/>
        <w:rPr>
          <w:rFonts w:ascii="Times New Roman" w:eastAsia="Times New Roman" w:hAnsi="Times New Roman" w:cs="Times New Roman"/>
          <w:sz w:val="27"/>
          <w:szCs w:val="27"/>
        </w:rPr>
      </w:pPr>
      <w:r w:rsidRPr="00A806B2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A806B2">
        <w:rPr>
          <w:rFonts w:ascii="Times New Roman" w:eastAsia="Times New Roman" w:hAnsi="Times New Roman" w:cs="Times New Roman"/>
          <w:sz w:val="27"/>
          <w:szCs w:val="27"/>
        </w:rPr>
        <w:t>МБОУ дополнительного образования детей «Центр внешкольной работы»;</w:t>
      </w:r>
    </w:p>
    <w:p w:rsidR="00A806B2" w:rsidRPr="00A806B2" w:rsidRDefault="00A806B2" w:rsidP="00A806B2">
      <w:pPr>
        <w:numPr>
          <w:ilvl w:val="0"/>
          <w:numId w:val="11"/>
        </w:numPr>
        <w:tabs>
          <w:tab w:val="left" w:pos="589"/>
        </w:tabs>
        <w:spacing w:line="322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06B2">
        <w:rPr>
          <w:rFonts w:ascii="Times New Roman" w:eastAsia="Times New Roman" w:hAnsi="Times New Roman" w:cs="Times New Roman"/>
          <w:sz w:val="27"/>
          <w:szCs w:val="27"/>
        </w:rPr>
        <w:t>МБУК «</w:t>
      </w:r>
      <w:r w:rsidRPr="00A806B2">
        <w:rPr>
          <w:rFonts w:ascii="Times New Roman" w:eastAsia="Times New Roman" w:hAnsi="Times New Roman" w:cs="Times New Roman"/>
          <w:sz w:val="27"/>
          <w:szCs w:val="27"/>
          <w:lang w:val="ru-RU"/>
        </w:rPr>
        <w:t>Сулинский</w:t>
      </w:r>
      <w:r w:rsidRPr="00A806B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446A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A806B2">
        <w:rPr>
          <w:rFonts w:ascii="Times New Roman" w:eastAsia="Times New Roman" w:hAnsi="Times New Roman" w:cs="Times New Roman"/>
          <w:sz w:val="27"/>
          <w:szCs w:val="27"/>
        </w:rPr>
        <w:t>К</w:t>
      </w:r>
      <w:r w:rsidR="00E446A9">
        <w:rPr>
          <w:rFonts w:ascii="Times New Roman" w:eastAsia="Times New Roman" w:hAnsi="Times New Roman" w:cs="Times New Roman"/>
          <w:sz w:val="27"/>
          <w:szCs w:val="27"/>
          <w:lang w:val="ru-RU"/>
        </w:rPr>
        <w:t>Ц</w:t>
      </w:r>
      <w:r w:rsidRPr="00A806B2">
        <w:rPr>
          <w:rFonts w:ascii="Times New Roman" w:eastAsia="Times New Roman" w:hAnsi="Times New Roman" w:cs="Times New Roman"/>
          <w:sz w:val="27"/>
          <w:szCs w:val="27"/>
        </w:rPr>
        <w:t>»;</w:t>
      </w:r>
    </w:p>
    <w:p w:rsidR="00A806B2" w:rsidRPr="00A806B2" w:rsidRDefault="00A806B2" w:rsidP="00A806B2">
      <w:pPr>
        <w:numPr>
          <w:ilvl w:val="0"/>
          <w:numId w:val="11"/>
        </w:numPr>
        <w:tabs>
          <w:tab w:val="left" w:pos="704"/>
        </w:tabs>
        <w:spacing w:line="322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06B2">
        <w:rPr>
          <w:rFonts w:ascii="Times New Roman" w:eastAsia="Times New Roman" w:hAnsi="Times New Roman" w:cs="Times New Roman"/>
          <w:sz w:val="27"/>
          <w:szCs w:val="27"/>
        </w:rPr>
        <w:t>МУК «</w:t>
      </w:r>
      <w:r w:rsidRPr="00A806B2">
        <w:rPr>
          <w:rFonts w:ascii="Times New Roman" w:eastAsia="Times New Roman" w:hAnsi="Times New Roman" w:cs="Times New Roman"/>
          <w:sz w:val="27"/>
          <w:szCs w:val="27"/>
          <w:lang w:val="ru-RU"/>
        </w:rPr>
        <w:t>ДК Миллеровского района</w:t>
      </w:r>
      <w:r w:rsidRPr="00A806B2">
        <w:rPr>
          <w:rFonts w:ascii="Times New Roman" w:eastAsia="Times New Roman" w:hAnsi="Times New Roman" w:cs="Times New Roman"/>
          <w:smallCaps/>
          <w:spacing w:val="-10"/>
          <w:sz w:val="34"/>
          <w:szCs w:val="34"/>
        </w:rPr>
        <w:t>»;</w:t>
      </w:r>
    </w:p>
    <w:p w:rsidR="00A806B2" w:rsidRPr="002906DA" w:rsidRDefault="00A806B2" w:rsidP="00A806B2">
      <w:pPr>
        <w:numPr>
          <w:ilvl w:val="0"/>
          <w:numId w:val="11"/>
        </w:numPr>
        <w:tabs>
          <w:tab w:val="left" w:pos="704"/>
        </w:tabs>
        <w:spacing w:line="322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06B2">
        <w:rPr>
          <w:rFonts w:ascii="Times New Roman" w:eastAsia="Times New Roman" w:hAnsi="Times New Roman" w:cs="Times New Roman"/>
          <w:sz w:val="27"/>
          <w:szCs w:val="27"/>
        </w:rPr>
        <w:t>БФ «Николая Чудотворца» г. Ростов-на-Дону;</w:t>
      </w:r>
    </w:p>
    <w:p w:rsidR="00A806B2" w:rsidRPr="00E446A9" w:rsidRDefault="002906DA" w:rsidP="00A806B2">
      <w:pPr>
        <w:tabs>
          <w:tab w:val="left" w:pos="704"/>
        </w:tabs>
        <w:spacing w:line="322" w:lineRule="exact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8</w:t>
      </w:r>
      <w:r w:rsidR="00A806B2" w:rsidRPr="00A806B2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   </w:t>
      </w:r>
      <w:r w:rsidR="00A806B2" w:rsidRPr="00A806B2">
        <w:rPr>
          <w:rFonts w:ascii="Times New Roman" w:eastAsia="Times New Roman" w:hAnsi="Times New Roman" w:cs="Times New Roman"/>
          <w:sz w:val="27"/>
          <w:szCs w:val="27"/>
        </w:rPr>
        <w:t>РРБОО «Время добра», г. Ростов-на-Дон</w:t>
      </w:r>
      <w:r w:rsidR="00E446A9">
        <w:rPr>
          <w:rFonts w:ascii="Times New Roman" w:eastAsia="Times New Roman" w:hAnsi="Times New Roman" w:cs="Times New Roman"/>
          <w:sz w:val="27"/>
          <w:szCs w:val="27"/>
        </w:rPr>
        <w:t>у</w:t>
      </w:r>
      <w:r w:rsidR="00E446A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</w:p>
    <w:p w:rsidR="00A806B2" w:rsidRPr="00A806B2" w:rsidRDefault="00A806B2" w:rsidP="00A806B2">
      <w:pPr>
        <w:spacing w:after="341" w:line="322" w:lineRule="exact"/>
        <w:ind w:left="20" w:right="20"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06B2">
        <w:rPr>
          <w:rFonts w:ascii="Times New Roman" w:eastAsia="Times New Roman" w:hAnsi="Times New Roman" w:cs="Times New Roman"/>
          <w:sz w:val="27"/>
          <w:szCs w:val="27"/>
        </w:rPr>
        <w:t xml:space="preserve">Учреждение тесно взаимодействует с Отделами образования Администрации </w:t>
      </w:r>
      <w:r w:rsidRPr="00A806B2">
        <w:rPr>
          <w:rFonts w:ascii="Times New Roman" w:eastAsia="Times New Roman" w:hAnsi="Times New Roman" w:cs="Times New Roman"/>
          <w:sz w:val="27"/>
          <w:szCs w:val="27"/>
          <w:lang w:val="ru-RU"/>
        </w:rPr>
        <w:t>Миллеровского</w:t>
      </w:r>
      <w:r w:rsidRPr="00A806B2">
        <w:rPr>
          <w:rFonts w:ascii="Times New Roman" w:eastAsia="Times New Roman" w:hAnsi="Times New Roman" w:cs="Times New Roman"/>
          <w:sz w:val="27"/>
          <w:szCs w:val="27"/>
        </w:rPr>
        <w:t xml:space="preserve"> район</w:t>
      </w:r>
      <w:r w:rsidRPr="00A806B2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A806B2">
        <w:rPr>
          <w:rFonts w:ascii="Times New Roman" w:eastAsia="Times New Roman" w:hAnsi="Times New Roman" w:cs="Times New Roman"/>
          <w:sz w:val="27"/>
          <w:szCs w:val="27"/>
        </w:rPr>
        <w:t xml:space="preserve">, органами опеки и попечительства </w:t>
      </w:r>
      <w:r w:rsidRPr="00A806B2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г. Миллерово</w:t>
      </w:r>
      <w:r w:rsidRPr="00A806B2">
        <w:rPr>
          <w:rFonts w:ascii="Times New Roman" w:eastAsia="Times New Roman" w:hAnsi="Times New Roman" w:cs="Times New Roman"/>
          <w:sz w:val="27"/>
          <w:szCs w:val="27"/>
        </w:rPr>
        <w:t xml:space="preserve">, КДН и ЗП Администрации </w:t>
      </w:r>
      <w:r w:rsidRPr="00A806B2">
        <w:rPr>
          <w:rFonts w:ascii="Times New Roman" w:eastAsia="Times New Roman" w:hAnsi="Times New Roman" w:cs="Times New Roman"/>
          <w:sz w:val="27"/>
          <w:szCs w:val="27"/>
          <w:lang w:val="ru-RU"/>
        </w:rPr>
        <w:t>г. Миллерово</w:t>
      </w:r>
      <w:r w:rsidRPr="00A806B2">
        <w:rPr>
          <w:rFonts w:ascii="Times New Roman" w:eastAsia="Times New Roman" w:hAnsi="Times New Roman" w:cs="Times New Roman"/>
          <w:sz w:val="27"/>
          <w:szCs w:val="27"/>
        </w:rPr>
        <w:t xml:space="preserve">, ПДН и Отделом полиции МО МВД РФ </w:t>
      </w:r>
      <w:r w:rsidRPr="00A806B2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г. </w:t>
      </w:r>
      <w:r w:rsidRPr="00A806B2">
        <w:rPr>
          <w:rFonts w:ascii="Times New Roman" w:eastAsia="Times New Roman" w:hAnsi="Times New Roman" w:cs="Times New Roman"/>
          <w:sz w:val="27"/>
          <w:szCs w:val="27"/>
          <w:lang w:val="ru-RU"/>
        </w:rPr>
        <w:lastRenderedPageBreak/>
        <w:t xml:space="preserve">Миллерово. </w:t>
      </w:r>
      <w:r w:rsidRPr="00A806B2">
        <w:rPr>
          <w:rFonts w:ascii="Times New Roman" w:eastAsia="Times New Roman" w:hAnsi="Times New Roman" w:cs="Times New Roman"/>
          <w:sz w:val="27"/>
          <w:szCs w:val="27"/>
        </w:rPr>
        <w:t>Данное взаимодействие позволяет проводить совместные мероприятия различной направленности.</w:t>
      </w:r>
    </w:p>
    <w:p w:rsidR="00A806B2" w:rsidRPr="00A806B2" w:rsidRDefault="00A806B2" w:rsidP="001D20AB">
      <w:pPr>
        <w:keepNext/>
        <w:keepLines/>
        <w:tabs>
          <w:tab w:val="left" w:pos="298"/>
        </w:tabs>
        <w:spacing w:after="306" w:line="27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bookmark3"/>
      <w:r w:rsidRPr="00A806B2">
        <w:rPr>
          <w:rFonts w:ascii="Times New Roman" w:eastAsia="Times New Roman" w:hAnsi="Times New Roman" w:cs="Times New Roman"/>
          <w:b/>
          <w:bCs/>
          <w:sz w:val="27"/>
          <w:szCs w:val="27"/>
        </w:rPr>
        <w:t>Открытость информации</w:t>
      </w:r>
      <w:bookmarkEnd w:id="0"/>
    </w:p>
    <w:p w:rsidR="00A806B2" w:rsidRPr="00A806B2" w:rsidRDefault="00A806B2" w:rsidP="00A806B2">
      <w:pPr>
        <w:spacing w:line="322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06B2">
        <w:rPr>
          <w:rFonts w:ascii="Times New Roman" w:eastAsia="Times New Roman" w:hAnsi="Times New Roman" w:cs="Times New Roman"/>
          <w:sz w:val="27"/>
          <w:szCs w:val="27"/>
        </w:rPr>
        <w:t xml:space="preserve">Сайт ГКУСО РО </w:t>
      </w:r>
      <w:r w:rsidRPr="00A806B2">
        <w:rPr>
          <w:rFonts w:ascii="Times New Roman" w:eastAsia="Times New Roman" w:hAnsi="Times New Roman" w:cs="Times New Roman"/>
          <w:sz w:val="27"/>
          <w:szCs w:val="27"/>
          <w:lang w:val="ru-RU"/>
        </w:rPr>
        <w:t>Сулинского</w:t>
      </w:r>
      <w:r w:rsidRPr="00A806B2">
        <w:rPr>
          <w:rFonts w:ascii="Times New Roman" w:eastAsia="Times New Roman" w:hAnsi="Times New Roman" w:cs="Times New Roman"/>
          <w:sz w:val="27"/>
          <w:szCs w:val="27"/>
        </w:rPr>
        <w:t xml:space="preserve"> центра помощи детям функционирует с 2014 года.</w:t>
      </w:r>
    </w:p>
    <w:p w:rsidR="008951FA" w:rsidRDefault="00A806B2" w:rsidP="008951FA">
      <w:pPr>
        <w:spacing w:line="322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806B2">
        <w:rPr>
          <w:rFonts w:ascii="Times New Roman" w:eastAsia="Times New Roman" w:hAnsi="Times New Roman" w:cs="Times New Roman"/>
          <w:sz w:val="27"/>
          <w:szCs w:val="27"/>
          <w:u w:val="single"/>
        </w:rPr>
        <w:t>Адрес сайта:</w:t>
      </w:r>
      <w:r w:rsidR="008951FA" w:rsidRPr="008951FA">
        <w:t xml:space="preserve"> </w:t>
      </w:r>
      <w:hyperlink r:id="rId8" w:history="1">
        <w:r w:rsidR="008951FA" w:rsidRPr="001C144B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dd_sulin_miller@rostobr.ru</w:t>
        </w:r>
      </w:hyperlink>
      <w:r w:rsidR="008951FA" w:rsidRPr="008951F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A806B2" w:rsidRPr="00A806B2" w:rsidRDefault="00A806B2" w:rsidP="008951FA">
      <w:pPr>
        <w:spacing w:line="322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06B2">
        <w:rPr>
          <w:rFonts w:ascii="Times New Roman" w:eastAsia="Times New Roman" w:hAnsi="Times New Roman" w:cs="Times New Roman"/>
          <w:sz w:val="27"/>
          <w:szCs w:val="27"/>
        </w:rPr>
        <w:t>Регулярно происходит обновление информации на сайте (новости, фотоотчет мероприятий, информация об акциях, обновление документов, предоставление консультаций и т.д.), имеется обратная связь.</w:t>
      </w:r>
    </w:p>
    <w:p w:rsidR="00A806B2" w:rsidRPr="00A806B2" w:rsidRDefault="00A806B2" w:rsidP="001D20AB">
      <w:pPr>
        <w:keepNext/>
        <w:keepLines/>
        <w:tabs>
          <w:tab w:val="left" w:pos="298"/>
        </w:tabs>
        <w:spacing w:after="306" w:line="27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" w:name="bookmark4"/>
      <w:r w:rsidRPr="00A806B2">
        <w:rPr>
          <w:rFonts w:ascii="Times New Roman" w:eastAsia="Times New Roman" w:hAnsi="Times New Roman" w:cs="Times New Roman"/>
          <w:b/>
          <w:bCs/>
          <w:sz w:val="27"/>
          <w:szCs w:val="27"/>
        </w:rPr>
        <w:t>Организация функционирования и жизнеобеспечения учреждения.</w:t>
      </w:r>
      <w:bookmarkEnd w:id="1"/>
    </w:p>
    <w:p w:rsidR="00F4302F" w:rsidRDefault="00A806B2" w:rsidP="00A806B2">
      <w:pPr>
        <w:spacing w:line="322" w:lineRule="exact"/>
        <w:ind w:left="20" w:right="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806B2">
        <w:rPr>
          <w:rFonts w:ascii="Times New Roman" w:eastAsia="Times New Roman" w:hAnsi="Times New Roman" w:cs="Times New Roman"/>
          <w:sz w:val="27"/>
          <w:szCs w:val="27"/>
        </w:rPr>
        <w:t xml:space="preserve">Материально-техническая база учреждения обеспечивает практически все условия для безопасной жизнедеятельности воспитанников, сохранение и укрепление здоровья, физическое и интеллектуальное развитие. </w:t>
      </w:r>
    </w:p>
    <w:p w:rsidR="00A806B2" w:rsidRPr="00A806B2" w:rsidRDefault="00A806B2" w:rsidP="00A806B2">
      <w:pPr>
        <w:spacing w:line="322" w:lineRule="exact"/>
        <w:ind w:left="20" w:right="20"/>
        <w:rPr>
          <w:rFonts w:ascii="Times New Roman" w:eastAsia="Times New Roman" w:hAnsi="Times New Roman" w:cs="Times New Roman"/>
          <w:sz w:val="27"/>
          <w:szCs w:val="27"/>
        </w:rPr>
      </w:pPr>
      <w:r w:rsidRPr="00A806B2">
        <w:rPr>
          <w:rFonts w:ascii="Times New Roman" w:eastAsia="Times New Roman" w:hAnsi="Times New Roman" w:cs="Times New Roman"/>
          <w:sz w:val="27"/>
          <w:szCs w:val="27"/>
        </w:rPr>
        <w:t>В 202</w:t>
      </w:r>
      <w:r w:rsidR="00F4302F">
        <w:rPr>
          <w:rFonts w:ascii="Times New Roman" w:eastAsia="Times New Roman" w:hAnsi="Times New Roman" w:cs="Times New Roman"/>
          <w:sz w:val="27"/>
          <w:szCs w:val="27"/>
          <w:lang w:val="ru-RU"/>
        </w:rPr>
        <w:t>3</w:t>
      </w:r>
      <w:r w:rsidRPr="00A806B2">
        <w:rPr>
          <w:rFonts w:ascii="Times New Roman" w:eastAsia="Times New Roman" w:hAnsi="Times New Roman" w:cs="Times New Roman"/>
          <w:sz w:val="27"/>
          <w:szCs w:val="27"/>
        </w:rPr>
        <w:t xml:space="preserve"> году в учреждении:</w:t>
      </w:r>
    </w:p>
    <w:p w:rsidR="00A806B2" w:rsidRPr="00A806B2" w:rsidRDefault="00F4302F" w:rsidP="00A806B2">
      <w:pPr>
        <w:numPr>
          <w:ilvl w:val="0"/>
          <w:numId w:val="12"/>
        </w:numPr>
        <w:tabs>
          <w:tab w:val="left" w:pos="236"/>
        </w:tabs>
        <w:spacing w:line="322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A806B2" w:rsidRPr="00A806B2">
        <w:rPr>
          <w:rFonts w:ascii="Times New Roman" w:eastAsia="Times New Roman" w:hAnsi="Times New Roman" w:cs="Times New Roman"/>
          <w:sz w:val="27"/>
          <w:szCs w:val="27"/>
        </w:rPr>
        <w:t>произведена замена дверей в помещениях;</w:t>
      </w:r>
    </w:p>
    <w:p w:rsidR="00A806B2" w:rsidRPr="00A806B2" w:rsidRDefault="00A806B2" w:rsidP="00A806B2">
      <w:pPr>
        <w:numPr>
          <w:ilvl w:val="0"/>
          <w:numId w:val="12"/>
        </w:numPr>
        <w:tabs>
          <w:tab w:val="left" w:pos="303"/>
        </w:tabs>
        <w:spacing w:line="322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06B2">
        <w:rPr>
          <w:rFonts w:ascii="Times New Roman" w:eastAsia="Times New Roman" w:hAnsi="Times New Roman" w:cs="Times New Roman"/>
          <w:sz w:val="27"/>
          <w:szCs w:val="27"/>
        </w:rPr>
        <w:t>проведен текущий ремонт в помещениях учреждения;</w:t>
      </w:r>
    </w:p>
    <w:p w:rsidR="00A806B2" w:rsidRPr="00A806B2" w:rsidRDefault="00F4302F" w:rsidP="00F4302F">
      <w:pPr>
        <w:tabs>
          <w:tab w:val="left" w:pos="385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-   </w:t>
      </w:r>
      <w:r w:rsidR="00A806B2" w:rsidRPr="00A806B2">
        <w:rPr>
          <w:rFonts w:ascii="Times New Roman" w:eastAsia="Times New Roman" w:hAnsi="Times New Roman" w:cs="Times New Roman"/>
          <w:sz w:val="27"/>
          <w:szCs w:val="27"/>
        </w:rPr>
        <w:t>приобретен</w:t>
      </w:r>
      <w:r w:rsidR="00E446A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="00A806B2" w:rsidRPr="00A806B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446A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мебель в кабинеты</w:t>
      </w:r>
      <w:r w:rsidR="00A806B2" w:rsidRPr="00A806B2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A806B2" w:rsidRPr="00A806B2" w:rsidRDefault="00A806B2" w:rsidP="00A806B2">
      <w:pPr>
        <w:numPr>
          <w:ilvl w:val="0"/>
          <w:numId w:val="12"/>
        </w:numPr>
        <w:tabs>
          <w:tab w:val="left" w:pos="342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06B2">
        <w:rPr>
          <w:rFonts w:ascii="Times New Roman" w:eastAsia="Times New Roman" w:hAnsi="Times New Roman" w:cs="Times New Roman"/>
          <w:sz w:val="27"/>
          <w:szCs w:val="27"/>
        </w:rPr>
        <w:t>приобретены хвойные растения (туи, можжевельники и другие растения) для озеленения территории;</w:t>
      </w:r>
    </w:p>
    <w:p w:rsidR="00A806B2" w:rsidRPr="00F4302F" w:rsidRDefault="00F4302F" w:rsidP="00A806B2">
      <w:pPr>
        <w:numPr>
          <w:ilvl w:val="0"/>
          <w:numId w:val="12"/>
        </w:numPr>
        <w:tabs>
          <w:tab w:val="left" w:pos="226"/>
        </w:tabs>
        <w:spacing w:line="322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приобретена </w:t>
      </w:r>
      <w:r w:rsidR="00A806B2" w:rsidRPr="00A806B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мебель</w:t>
      </w:r>
      <w:r w:rsidR="00A806B2" w:rsidRPr="00A806B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в спальню блок №1.</w:t>
      </w:r>
    </w:p>
    <w:p w:rsidR="00F4302F" w:rsidRPr="00F4302F" w:rsidRDefault="00F4302F" w:rsidP="00A806B2">
      <w:pPr>
        <w:numPr>
          <w:ilvl w:val="0"/>
          <w:numId w:val="12"/>
        </w:numPr>
        <w:tabs>
          <w:tab w:val="left" w:pos="226"/>
        </w:tabs>
        <w:spacing w:line="322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- приобретены стиральные машинки;</w:t>
      </w:r>
    </w:p>
    <w:p w:rsidR="00F4302F" w:rsidRPr="00A806B2" w:rsidRDefault="00F4302F" w:rsidP="00A806B2">
      <w:pPr>
        <w:numPr>
          <w:ilvl w:val="0"/>
          <w:numId w:val="12"/>
        </w:numPr>
        <w:tabs>
          <w:tab w:val="left" w:pos="226"/>
        </w:tabs>
        <w:spacing w:line="322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- кондиционер в склад.</w:t>
      </w:r>
    </w:p>
    <w:p w:rsidR="00A806B2" w:rsidRPr="00A806B2" w:rsidRDefault="00F4302F" w:rsidP="00A806B2">
      <w:pPr>
        <w:spacing w:after="341" w:line="322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   </w:t>
      </w:r>
      <w:proofErr w:type="gramStart"/>
      <w:r w:rsidR="00A806B2" w:rsidRPr="00A806B2">
        <w:rPr>
          <w:rFonts w:ascii="Times New Roman" w:eastAsia="Times New Roman" w:hAnsi="Times New Roman" w:cs="Times New Roman"/>
          <w:sz w:val="27"/>
          <w:szCs w:val="27"/>
        </w:rPr>
        <w:t xml:space="preserve">Деятельность ГКУСО РО </w:t>
      </w:r>
      <w:r w:rsidR="00A806B2" w:rsidRPr="00A806B2">
        <w:rPr>
          <w:rFonts w:ascii="Times New Roman" w:eastAsia="Times New Roman" w:hAnsi="Times New Roman" w:cs="Times New Roman"/>
          <w:sz w:val="27"/>
          <w:szCs w:val="27"/>
          <w:lang w:val="ru-RU"/>
        </w:rPr>
        <w:t>Сулинского</w:t>
      </w:r>
      <w:r w:rsidR="00A806B2" w:rsidRPr="00A806B2">
        <w:rPr>
          <w:rFonts w:ascii="Times New Roman" w:eastAsia="Times New Roman" w:hAnsi="Times New Roman" w:cs="Times New Roman"/>
          <w:sz w:val="27"/>
          <w:szCs w:val="27"/>
        </w:rPr>
        <w:t xml:space="preserve"> центра помощи детям осуществляется в соответствии с нормативными требованиями, а именно: семейно - воспитательная группа сформирована преимущественно по принципу совместного проживания и пребывания в группе детей разного возраста и состояния здоровья, прежде всего полнородных и не полнородных братьев и сестер, детей - членов одной семьи или детей, находящихся в родственных отношениях, которые ранее вместе воспитывались в одной семье</w:t>
      </w:r>
      <w:proofErr w:type="gramEnd"/>
      <w:r w:rsidR="00A806B2" w:rsidRPr="00A806B2">
        <w:rPr>
          <w:rFonts w:ascii="Times New Roman" w:eastAsia="Times New Roman" w:hAnsi="Times New Roman" w:cs="Times New Roman"/>
          <w:sz w:val="27"/>
          <w:szCs w:val="27"/>
        </w:rPr>
        <w:t xml:space="preserve">. В воспитательной группе имеется санузел, в котором установлена душевая кабинка и стиральная машина, помещение для приема пищи - столовая, оборудована: новой кухонной мебелью, электроплитой, холодильником, имеется микроволновая печь, имеется вся необходимая посуда. Созданы все условия для социальной адаптации воспитанников, их разностороннего развития. Функционирует приемно-карантинное отделение на 2 - </w:t>
      </w:r>
      <w:proofErr w:type="gramStart"/>
      <w:r w:rsidR="00A806B2" w:rsidRPr="00A806B2">
        <w:rPr>
          <w:rFonts w:ascii="Times New Roman" w:eastAsia="Times New Roman" w:hAnsi="Times New Roman" w:cs="Times New Roman"/>
          <w:sz w:val="27"/>
          <w:szCs w:val="27"/>
        </w:rPr>
        <w:t>койко — места</w:t>
      </w:r>
      <w:proofErr w:type="gramEnd"/>
      <w:r w:rsidR="00A806B2" w:rsidRPr="00A806B2">
        <w:rPr>
          <w:rFonts w:ascii="Times New Roman" w:eastAsia="Times New Roman" w:hAnsi="Times New Roman" w:cs="Times New Roman"/>
          <w:sz w:val="27"/>
          <w:szCs w:val="27"/>
        </w:rPr>
        <w:t xml:space="preserve">, которое оборудовано мебелью, имеется вся необходимая посуда и инвентарь. Функционирует социальная гостиная для выпускников учреждения на </w:t>
      </w:r>
      <w:r w:rsidR="00A806B2" w:rsidRPr="00A806B2">
        <w:rPr>
          <w:rFonts w:ascii="Times New Roman" w:eastAsia="Times New Roman" w:hAnsi="Times New Roman" w:cs="Times New Roman"/>
          <w:sz w:val="27"/>
          <w:szCs w:val="27"/>
          <w:lang w:val="ru-RU"/>
        </w:rPr>
        <w:t>1</w:t>
      </w:r>
      <w:r w:rsidR="00A806B2" w:rsidRPr="00A806B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A806B2" w:rsidRPr="00A806B2">
        <w:rPr>
          <w:rFonts w:ascii="Times New Roman" w:eastAsia="Times New Roman" w:hAnsi="Times New Roman" w:cs="Times New Roman"/>
          <w:sz w:val="27"/>
          <w:szCs w:val="27"/>
        </w:rPr>
        <w:t>койко - мест</w:t>
      </w:r>
      <w:r w:rsidR="00A806B2" w:rsidRPr="00A806B2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proofErr w:type="gramEnd"/>
      <w:r w:rsidR="00A806B2" w:rsidRPr="00A806B2">
        <w:rPr>
          <w:rFonts w:ascii="Times New Roman" w:eastAsia="Times New Roman" w:hAnsi="Times New Roman" w:cs="Times New Roman"/>
          <w:sz w:val="27"/>
          <w:szCs w:val="27"/>
        </w:rPr>
        <w:t>. Имеется возможность временного помещения детей в группу пятидневного/дневного пребывания для несовершеннолетних детей, оказавшихся в трудной жизненной ситуации. У всех воспитанников имеется возможность заниматься внеурочной деятельностью в учреждении и за его пределами.</w:t>
      </w:r>
    </w:p>
    <w:p w:rsidR="00A806B2" w:rsidRPr="00A806B2" w:rsidRDefault="00A806B2" w:rsidP="00EE020F">
      <w:pPr>
        <w:keepNext/>
        <w:keepLines/>
        <w:tabs>
          <w:tab w:val="left" w:pos="298"/>
        </w:tabs>
        <w:spacing w:after="397" w:line="27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2" w:name="bookmark5"/>
      <w:r w:rsidRPr="00A806B2">
        <w:rPr>
          <w:rFonts w:ascii="Times New Roman" w:eastAsia="Times New Roman" w:hAnsi="Times New Roman" w:cs="Times New Roman"/>
          <w:b/>
          <w:bCs/>
          <w:sz w:val="27"/>
          <w:szCs w:val="27"/>
        </w:rPr>
        <w:t>Организация и проведение семинаров и конференций.</w:t>
      </w:r>
      <w:bookmarkEnd w:id="2"/>
    </w:p>
    <w:p w:rsidR="00A806B2" w:rsidRPr="00A806B2" w:rsidRDefault="00A806B2" w:rsidP="00A806B2">
      <w:pPr>
        <w:spacing w:line="270" w:lineRule="exact"/>
        <w:ind w:left="20"/>
        <w:jc w:val="both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 w:rsidRPr="00A806B2">
        <w:rPr>
          <w:rFonts w:ascii="Times New Roman" w:eastAsia="Times New Roman" w:hAnsi="Times New Roman" w:cs="Times New Roman"/>
          <w:i/>
          <w:iCs/>
          <w:sz w:val="27"/>
          <w:szCs w:val="27"/>
        </w:rPr>
        <w:t>На муниципальном уровне:</w:t>
      </w:r>
    </w:p>
    <w:p w:rsidR="00A806B2" w:rsidRPr="00A806B2" w:rsidRDefault="00A806B2" w:rsidP="00A806B2">
      <w:pPr>
        <w:spacing w:line="322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806B2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Проведение семинаров и тренингов для замещающих семей </w:t>
      </w:r>
      <w:r w:rsidRPr="00A806B2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Чертковского, Тацинского и Миллеровского </w:t>
      </w:r>
      <w:r w:rsidRPr="00A806B2">
        <w:rPr>
          <w:rFonts w:ascii="Times New Roman" w:eastAsia="Times New Roman" w:hAnsi="Times New Roman" w:cs="Times New Roman"/>
          <w:sz w:val="27"/>
          <w:szCs w:val="27"/>
        </w:rPr>
        <w:t xml:space="preserve"> районов (Родительский клуб</w:t>
      </w:r>
      <w:r w:rsidRPr="00A806B2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</w:p>
    <w:p w:rsidR="00A806B2" w:rsidRPr="00A806B2" w:rsidRDefault="00A806B2" w:rsidP="00A806B2">
      <w:pPr>
        <w:spacing w:line="322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806B2">
        <w:rPr>
          <w:rFonts w:ascii="Times New Roman" w:eastAsia="Times New Roman" w:hAnsi="Times New Roman" w:cs="Times New Roman"/>
          <w:sz w:val="27"/>
          <w:szCs w:val="27"/>
        </w:rPr>
        <w:t>Традиционными стали мероприятия для замещающих семей «</w:t>
      </w:r>
      <w:r w:rsidRPr="00A806B2">
        <w:rPr>
          <w:rFonts w:ascii="Times New Roman" w:eastAsia="Times New Roman" w:hAnsi="Times New Roman" w:cs="Times New Roman"/>
          <w:sz w:val="27"/>
          <w:szCs w:val="27"/>
          <w:lang w:val="ru-RU"/>
        </w:rPr>
        <w:t>Ярмарка  семейных традиций</w:t>
      </w:r>
      <w:r w:rsidRPr="00A806B2">
        <w:rPr>
          <w:rFonts w:ascii="Times New Roman" w:eastAsia="Times New Roman" w:hAnsi="Times New Roman" w:cs="Times New Roman"/>
          <w:sz w:val="27"/>
          <w:szCs w:val="27"/>
        </w:rPr>
        <w:t xml:space="preserve">», </w:t>
      </w:r>
      <w:r w:rsidRPr="00A806B2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«Выездная Летняя школа», </w:t>
      </w:r>
      <w:r w:rsidRPr="00A806B2">
        <w:rPr>
          <w:rFonts w:ascii="Times New Roman" w:eastAsia="Times New Roman" w:hAnsi="Times New Roman" w:cs="Times New Roman"/>
          <w:sz w:val="27"/>
          <w:szCs w:val="27"/>
        </w:rPr>
        <w:t>«День матери», «Новый год».</w:t>
      </w:r>
    </w:p>
    <w:p w:rsidR="00A806B2" w:rsidRPr="00A806B2" w:rsidRDefault="00A806B2" w:rsidP="00A806B2">
      <w:pPr>
        <w:spacing w:line="322" w:lineRule="exact"/>
        <w:ind w:left="20"/>
        <w:jc w:val="both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 w:rsidRPr="00A806B2">
        <w:rPr>
          <w:rFonts w:ascii="Times New Roman" w:eastAsia="Times New Roman" w:hAnsi="Times New Roman" w:cs="Times New Roman"/>
          <w:i/>
          <w:iCs/>
          <w:sz w:val="27"/>
          <w:szCs w:val="27"/>
        </w:rPr>
        <w:t>На областном уровне:</w:t>
      </w:r>
    </w:p>
    <w:p w:rsidR="00A806B2" w:rsidRPr="00A806B2" w:rsidRDefault="00A806B2" w:rsidP="00A806B2">
      <w:pPr>
        <w:spacing w:after="300" w:line="370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06B2">
        <w:rPr>
          <w:rFonts w:ascii="Times New Roman" w:eastAsia="Times New Roman" w:hAnsi="Times New Roman" w:cs="Times New Roman"/>
          <w:sz w:val="27"/>
          <w:szCs w:val="27"/>
        </w:rPr>
        <w:t>В 202</w:t>
      </w:r>
      <w:r w:rsidR="002906DA">
        <w:rPr>
          <w:rFonts w:ascii="Times New Roman" w:eastAsia="Times New Roman" w:hAnsi="Times New Roman" w:cs="Times New Roman"/>
          <w:sz w:val="27"/>
          <w:szCs w:val="27"/>
          <w:lang w:val="ru-RU"/>
        </w:rPr>
        <w:t>3</w:t>
      </w:r>
      <w:r w:rsidRPr="00A806B2">
        <w:rPr>
          <w:rFonts w:ascii="Times New Roman" w:eastAsia="Times New Roman" w:hAnsi="Times New Roman" w:cs="Times New Roman"/>
          <w:sz w:val="27"/>
          <w:szCs w:val="27"/>
        </w:rPr>
        <w:t xml:space="preserve"> году на базе учреждения не было проведено мероприятий областного уровня.</w:t>
      </w:r>
    </w:p>
    <w:p w:rsidR="00A806B2" w:rsidRPr="00A806B2" w:rsidRDefault="00A806B2" w:rsidP="00EE020F">
      <w:pPr>
        <w:keepNext/>
        <w:keepLines/>
        <w:tabs>
          <w:tab w:val="left" w:pos="327"/>
        </w:tabs>
        <w:spacing w:line="370" w:lineRule="exact"/>
        <w:ind w:right="20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3" w:name="bookmark6"/>
      <w:r w:rsidRPr="00A806B2">
        <w:rPr>
          <w:rFonts w:ascii="Times New Roman" w:eastAsia="Times New Roman" w:hAnsi="Times New Roman" w:cs="Times New Roman"/>
          <w:b/>
          <w:bCs/>
          <w:sz w:val="27"/>
          <w:szCs w:val="27"/>
        </w:rPr>
        <w:t>Подготовка граждан, выразивших желание принять на воспитание в семью ребенка, оставшегося без попечения родителей, Школа приемных родителей «Новая семья».</w:t>
      </w:r>
      <w:bookmarkEnd w:id="3"/>
    </w:p>
    <w:p w:rsidR="00A806B2" w:rsidRPr="00A806B2" w:rsidRDefault="00EE020F" w:rsidP="00A806B2">
      <w:pPr>
        <w:spacing w:after="296" w:line="370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  </w:t>
      </w:r>
      <w:r w:rsidR="00A806B2" w:rsidRPr="00A806B2">
        <w:rPr>
          <w:rFonts w:ascii="Times New Roman" w:eastAsia="Times New Roman" w:hAnsi="Times New Roman" w:cs="Times New Roman"/>
          <w:sz w:val="27"/>
          <w:szCs w:val="27"/>
        </w:rPr>
        <w:t>С 201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5</w:t>
      </w:r>
      <w:r w:rsidR="00A806B2" w:rsidRPr="00A806B2">
        <w:rPr>
          <w:rFonts w:ascii="Times New Roman" w:eastAsia="Times New Roman" w:hAnsi="Times New Roman" w:cs="Times New Roman"/>
          <w:sz w:val="27"/>
          <w:szCs w:val="27"/>
        </w:rPr>
        <w:t xml:space="preserve"> года в учреждении 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ткрыта Школа </w:t>
      </w:r>
      <w:r w:rsidR="00186510">
        <w:rPr>
          <w:rFonts w:ascii="Times New Roman" w:eastAsia="Times New Roman" w:hAnsi="Times New Roman" w:cs="Times New Roman"/>
          <w:sz w:val="27"/>
          <w:szCs w:val="27"/>
          <w:lang w:val="ru-RU"/>
        </w:rPr>
        <w:t>принимающего родителя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. </w:t>
      </w:r>
      <w:r w:rsidR="00A806B2" w:rsidRPr="00A806B2">
        <w:rPr>
          <w:rFonts w:ascii="Times New Roman" w:eastAsia="Times New Roman" w:hAnsi="Times New Roman" w:cs="Times New Roman"/>
          <w:sz w:val="27"/>
          <w:szCs w:val="27"/>
        </w:rPr>
        <w:t>В течение 202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3</w:t>
      </w:r>
      <w:r w:rsidR="00A806B2" w:rsidRPr="00A806B2">
        <w:rPr>
          <w:rFonts w:ascii="Times New Roman" w:eastAsia="Times New Roman" w:hAnsi="Times New Roman" w:cs="Times New Roman"/>
          <w:sz w:val="27"/>
          <w:szCs w:val="27"/>
        </w:rPr>
        <w:t xml:space="preserve"> года обучение </w:t>
      </w:r>
      <w:r w:rsidR="00186510" w:rsidRPr="00A806B2">
        <w:rPr>
          <w:rFonts w:ascii="Times New Roman" w:eastAsia="Times New Roman" w:hAnsi="Times New Roman" w:cs="Times New Roman"/>
          <w:sz w:val="27"/>
          <w:szCs w:val="27"/>
        </w:rPr>
        <w:t>прошли</w:t>
      </w:r>
      <w:r w:rsidR="00A806B2" w:rsidRPr="00A806B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20</w:t>
      </w:r>
      <w:r w:rsidR="00A806B2" w:rsidRPr="00A806B2">
        <w:rPr>
          <w:rFonts w:ascii="Times New Roman" w:eastAsia="Times New Roman" w:hAnsi="Times New Roman" w:cs="Times New Roman"/>
          <w:sz w:val="27"/>
          <w:szCs w:val="27"/>
        </w:rPr>
        <w:t xml:space="preserve"> человек из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Миллеровского</w:t>
      </w:r>
      <w:r w:rsidR="00A806B2" w:rsidRPr="00A806B2"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Чертковского района и Каменского </w:t>
      </w:r>
      <w:r w:rsidR="00A806B2" w:rsidRPr="00A806B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A806B2" w:rsidRPr="00A806B2">
        <w:rPr>
          <w:rFonts w:ascii="Times New Roman" w:eastAsia="Times New Roman" w:hAnsi="Times New Roman" w:cs="Times New Roman"/>
          <w:sz w:val="27"/>
          <w:szCs w:val="27"/>
        </w:rPr>
        <w:t>районов. Все обучающие получили свидетельства, установленного образца, дающие право взять на воспитание в свою семью ребенка. Некоторые семьи, прошедшие обучение, взяв ребенка, создали новую семью.</w:t>
      </w:r>
    </w:p>
    <w:p w:rsidR="00A806B2" w:rsidRPr="00A806B2" w:rsidRDefault="00A806B2" w:rsidP="00EE020F">
      <w:pPr>
        <w:keepNext/>
        <w:keepLines/>
        <w:tabs>
          <w:tab w:val="left" w:pos="433"/>
        </w:tabs>
        <w:spacing w:after="342" w:line="374" w:lineRule="exact"/>
        <w:ind w:right="20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4" w:name="bookmark7"/>
      <w:r w:rsidRPr="00A806B2">
        <w:rPr>
          <w:rFonts w:ascii="Times New Roman" w:eastAsia="Times New Roman" w:hAnsi="Times New Roman" w:cs="Times New Roman"/>
          <w:b/>
          <w:bCs/>
          <w:sz w:val="27"/>
          <w:szCs w:val="27"/>
        </w:rPr>
        <w:t>Сопровождение замещающих семей. Работа родительского клуба «</w:t>
      </w:r>
      <w:r w:rsidR="00EE020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От сердца к сердцу</w:t>
      </w:r>
      <w:r w:rsidRPr="00A806B2">
        <w:rPr>
          <w:rFonts w:ascii="Times New Roman" w:eastAsia="Times New Roman" w:hAnsi="Times New Roman" w:cs="Times New Roman"/>
          <w:b/>
          <w:bCs/>
          <w:sz w:val="27"/>
          <w:szCs w:val="27"/>
        </w:rPr>
        <w:t>».</w:t>
      </w:r>
      <w:bookmarkEnd w:id="4"/>
    </w:p>
    <w:p w:rsidR="00186510" w:rsidRPr="00186510" w:rsidRDefault="00A806B2" w:rsidP="00186510">
      <w:pPr>
        <w:spacing w:line="322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806B2">
        <w:rPr>
          <w:rFonts w:ascii="Times New Roman" w:eastAsia="Times New Roman" w:hAnsi="Times New Roman" w:cs="Times New Roman"/>
          <w:sz w:val="27"/>
          <w:szCs w:val="27"/>
        </w:rPr>
        <w:t xml:space="preserve">Одним из важных направлений деятельности ГКУСО РО </w:t>
      </w:r>
      <w:r w:rsidR="00EE020F">
        <w:rPr>
          <w:rFonts w:ascii="Times New Roman" w:eastAsia="Times New Roman" w:hAnsi="Times New Roman" w:cs="Times New Roman"/>
          <w:sz w:val="27"/>
          <w:szCs w:val="27"/>
          <w:lang w:val="ru-RU"/>
        </w:rPr>
        <w:t>Сулинского</w:t>
      </w:r>
      <w:r w:rsidRPr="00A806B2">
        <w:rPr>
          <w:rFonts w:ascii="Times New Roman" w:eastAsia="Times New Roman" w:hAnsi="Times New Roman" w:cs="Times New Roman"/>
          <w:sz w:val="27"/>
          <w:szCs w:val="27"/>
        </w:rPr>
        <w:t xml:space="preserve"> центра помощи детям является сопровождение замещающих семей. В 202</w:t>
      </w:r>
      <w:r w:rsidR="00EE020F">
        <w:rPr>
          <w:rFonts w:ascii="Times New Roman" w:eastAsia="Times New Roman" w:hAnsi="Times New Roman" w:cs="Times New Roman"/>
          <w:sz w:val="27"/>
          <w:szCs w:val="27"/>
          <w:lang w:val="ru-RU"/>
        </w:rPr>
        <w:t>3</w:t>
      </w:r>
      <w:r w:rsidRPr="00A806B2">
        <w:rPr>
          <w:rFonts w:ascii="Times New Roman" w:eastAsia="Times New Roman" w:hAnsi="Times New Roman" w:cs="Times New Roman"/>
          <w:sz w:val="27"/>
          <w:szCs w:val="27"/>
        </w:rPr>
        <w:t xml:space="preserve"> году на сопровождении в учреждении состоит </w:t>
      </w:r>
      <w:r w:rsidR="00EE020F">
        <w:rPr>
          <w:rFonts w:ascii="Times New Roman" w:eastAsia="Times New Roman" w:hAnsi="Times New Roman" w:cs="Times New Roman"/>
          <w:sz w:val="27"/>
          <w:szCs w:val="27"/>
          <w:lang w:val="ru-RU"/>
        </w:rPr>
        <w:t>112</w:t>
      </w:r>
      <w:r w:rsidRPr="00A806B2">
        <w:rPr>
          <w:rFonts w:ascii="Times New Roman" w:eastAsia="Times New Roman" w:hAnsi="Times New Roman" w:cs="Times New Roman"/>
          <w:sz w:val="27"/>
          <w:szCs w:val="27"/>
        </w:rPr>
        <w:t xml:space="preserve"> сем</w:t>
      </w:r>
      <w:r w:rsidR="00EE020F">
        <w:rPr>
          <w:rFonts w:ascii="Times New Roman" w:eastAsia="Times New Roman" w:hAnsi="Times New Roman" w:cs="Times New Roman"/>
          <w:sz w:val="27"/>
          <w:szCs w:val="27"/>
          <w:lang w:val="ru-RU"/>
        </w:rPr>
        <w:t>ей</w:t>
      </w:r>
      <w:r w:rsidRPr="00A806B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E020F" w:rsidRPr="00EE020F">
        <w:rPr>
          <w:rFonts w:ascii="Times New Roman" w:eastAsia="Times New Roman" w:hAnsi="Times New Roman" w:cs="Times New Roman"/>
          <w:sz w:val="27"/>
          <w:szCs w:val="27"/>
        </w:rPr>
        <w:t>Миллеровского, Чертковского</w:t>
      </w:r>
      <w:r w:rsidRPr="00A806B2"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r w:rsidR="00EE020F">
        <w:rPr>
          <w:rFonts w:ascii="Times New Roman" w:eastAsia="Times New Roman" w:hAnsi="Times New Roman" w:cs="Times New Roman"/>
          <w:sz w:val="27"/>
          <w:szCs w:val="27"/>
          <w:lang w:val="ru-RU"/>
        </w:rPr>
        <w:t>Тацинского</w:t>
      </w:r>
      <w:r w:rsidRPr="00A806B2">
        <w:rPr>
          <w:rFonts w:ascii="Times New Roman" w:eastAsia="Times New Roman" w:hAnsi="Times New Roman" w:cs="Times New Roman"/>
          <w:sz w:val="27"/>
          <w:szCs w:val="27"/>
        </w:rPr>
        <w:t xml:space="preserve"> районов. В семьях воспитывается </w:t>
      </w:r>
      <w:r w:rsidR="00EE020F">
        <w:rPr>
          <w:rFonts w:ascii="Times New Roman" w:eastAsia="Times New Roman" w:hAnsi="Times New Roman" w:cs="Times New Roman"/>
          <w:sz w:val="27"/>
          <w:szCs w:val="27"/>
          <w:lang w:val="ru-RU"/>
        </w:rPr>
        <w:t>191</w:t>
      </w:r>
      <w:r w:rsidR="00186510">
        <w:rPr>
          <w:rFonts w:ascii="Times New Roman" w:eastAsia="Times New Roman" w:hAnsi="Times New Roman" w:cs="Times New Roman"/>
          <w:sz w:val="27"/>
          <w:szCs w:val="27"/>
        </w:rPr>
        <w:t xml:space="preserve"> детей</w:t>
      </w:r>
      <w:r w:rsidR="00186510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</w:p>
    <w:p w:rsidR="00A806B2" w:rsidRPr="00186510" w:rsidRDefault="00186510" w:rsidP="00186510">
      <w:pPr>
        <w:tabs>
          <w:tab w:val="left" w:pos="735"/>
        </w:tabs>
        <w:spacing w:line="331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A806B2" w:rsidRPr="00186510">
        <w:rPr>
          <w:rFonts w:ascii="Times New Roman" w:eastAsia="Times New Roman" w:hAnsi="Times New Roman" w:cs="Times New Roman"/>
          <w:sz w:val="27"/>
          <w:szCs w:val="27"/>
        </w:rPr>
        <w:t xml:space="preserve">В рамках сопровождения замещающих семей, в течение года, </w:t>
      </w:r>
      <w:proofErr w:type="gramStart"/>
      <w:r w:rsidR="00A806B2" w:rsidRPr="00186510">
        <w:rPr>
          <w:rFonts w:ascii="Times New Roman" w:eastAsia="Times New Roman" w:hAnsi="Times New Roman" w:cs="Times New Roman"/>
          <w:sz w:val="27"/>
          <w:szCs w:val="27"/>
        </w:rPr>
        <w:t>согласно Плана</w:t>
      </w:r>
      <w:proofErr w:type="gramEnd"/>
      <w:r w:rsidR="00A806B2" w:rsidRPr="00186510">
        <w:rPr>
          <w:rFonts w:ascii="Times New Roman" w:eastAsia="Times New Roman" w:hAnsi="Times New Roman" w:cs="Times New Roman"/>
          <w:sz w:val="27"/>
          <w:szCs w:val="27"/>
        </w:rPr>
        <w:t xml:space="preserve"> работы на 202</w:t>
      </w:r>
      <w:r w:rsidR="00EE020F" w:rsidRPr="00186510">
        <w:rPr>
          <w:rFonts w:ascii="Times New Roman" w:eastAsia="Times New Roman" w:hAnsi="Times New Roman" w:cs="Times New Roman"/>
          <w:sz w:val="27"/>
          <w:szCs w:val="27"/>
          <w:lang w:val="ru-RU"/>
        </w:rPr>
        <w:t>3</w:t>
      </w:r>
      <w:r w:rsidR="00A806B2" w:rsidRPr="00186510">
        <w:rPr>
          <w:rFonts w:ascii="Times New Roman" w:eastAsia="Times New Roman" w:hAnsi="Times New Roman" w:cs="Times New Roman"/>
          <w:sz w:val="27"/>
          <w:szCs w:val="27"/>
        </w:rPr>
        <w:t xml:space="preserve"> год, проведены 12 занятий Родительского клуба </w:t>
      </w:r>
      <w:r w:rsidR="00EE020F" w:rsidRPr="00186510">
        <w:rPr>
          <w:rFonts w:ascii="Times New Roman" w:eastAsia="Times New Roman" w:hAnsi="Times New Roman" w:cs="Times New Roman"/>
          <w:sz w:val="27"/>
          <w:szCs w:val="27"/>
        </w:rPr>
        <w:t>«От сердца к сердцу»</w:t>
      </w:r>
      <w:r w:rsidR="00A806B2" w:rsidRPr="0018651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86510" w:rsidRDefault="00186510" w:rsidP="00EE020F">
      <w:pPr>
        <w:keepNext/>
        <w:keepLines/>
        <w:tabs>
          <w:tab w:val="left" w:pos="3150"/>
        </w:tabs>
        <w:spacing w:after="308" w:line="326" w:lineRule="exact"/>
        <w:ind w:left="20" w:right="20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bookmarkStart w:id="5" w:name="bookmark8"/>
    </w:p>
    <w:p w:rsidR="00A806B2" w:rsidRPr="00A806B2" w:rsidRDefault="00A806B2" w:rsidP="00EE020F">
      <w:pPr>
        <w:keepNext/>
        <w:keepLines/>
        <w:tabs>
          <w:tab w:val="left" w:pos="3150"/>
        </w:tabs>
        <w:spacing w:after="308" w:line="326" w:lineRule="exact"/>
        <w:ind w:left="20" w:right="20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806B2">
        <w:rPr>
          <w:rFonts w:ascii="Times New Roman" w:eastAsia="Times New Roman" w:hAnsi="Times New Roman" w:cs="Times New Roman"/>
          <w:b/>
          <w:bCs/>
          <w:sz w:val="27"/>
          <w:szCs w:val="27"/>
        </w:rPr>
        <w:t>Межведомственное</w:t>
      </w:r>
      <w:r w:rsidRPr="00A806B2"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  <w:t xml:space="preserve">взаимодействие с органами профилактики </w:t>
      </w:r>
      <w:r w:rsidR="00EE020F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 xml:space="preserve">   </w:t>
      </w:r>
      <w:r w:rsidRPr="00A806B2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Миллеровского</w:t>
      </w:r>
      <w:r w:rsidRPr="00A806B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района.</w:t>
      </w:r>
      <w:bookmarkEnd w:id="5"/>
    </w:p>
    <w:p w:rsidR="001D20AB" w:rsidRDefault="00EE020F" w:rsidP="00186510">
      <w:pPr>
        <w:spacing w:after="338" w:line="317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A806B2" w:rsidRPr="00A806B2">
        <w:rPr>
          <w:rFonts w:ascii="Times New Roman" w:eastAsia="Times New Roman" w:hAnsi="Times New Roman" w:cs="Times New Roman"/>
          <w:sz w:val="27"/>
          <w:szCs w:val="27"/>
        </w:rPr>
        <w:t xml:space="preserve">Продолжена работа по сопровождению семей, попавших в трудную жизненную ситуацию специалистами ГКУСО РО </w:t>
      </w:r>
      <w:r w:rsidR="00A806B2" w:rsidRPr="00A806B2">
        <w:rPr>
          <w:rFonts w:ascii="Times New Roman" w:eastAsia="Times New Roman" w:hAnsi="Times New Roman" w:cs="Times New Roman"/>
          <w:sz w:val="27"/>
          <w:szCs w:val="27"/>
          <w:lang w:val="ru-RU"/>
        </w:rPr>
        <w:t>Сулинского</w:t>
      </w:r>
      <w:r w:rsidR="00A806B2" w:rsidRPr="00A806B2">
        <w:rPr>
          <w:rFonts w:ascii="Times New Roman" w:eastAsia="Times New Roman" w:hAnsi="Times New Roman" w:cs="Times New Roman"/>
          <w:sz w:val="27"/>
          <w:szCs w:val="27"/>
        </w:rPr>
        <w:t xml:space="preserve"> центра помощи детям. Учреждение тесно взаимодействует с КДН и ЗП Администрации </w:t>
      </w:r>
      <w:r w:rsidR="00A806B2" w:rsidRPr="00A806B2">
        <w:rPr>
          <w:rFonts w:ascii="Times New Roman" w:eastAsia="Times New Roman" w:hAnsi="Times New Roman" w:cs="Times New Roman"/>
          <w:sz w:val="27"/>
          <w:szCs w:val="27"/>
          <w:lang w:val="ru-RU"/>
        </w:rPr>
        <w:t>г.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A806B2" w:rsidRPr="00A806B2">
        <w:rPr>
          <w:rFonts w:ascii="Times New Roman" w:eastAsia="Times New Roman" w:hAnsi="Times New Roman" w:cs="Times New Roman"/>
          <w:sz w:val="27"/>
          <w:szCs w:val="27"/>
          <w:lang w:val="ru-RU"/>
        </w:rPr>
        <w:t>Миллерово.</w:t>
      </w:r>
      <w:bookmarkStart w:id="6" w:name="bookmark9"/>
    </w:p>
    <w:p w:rsidR="00186510" w:rsidRDefault="00186510" w:rsidP="00186510">
      <w:pPr>
        <w:spacing w:after="338" w:line="317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86510" w:rsidRDefault="00186510" w:rsidP="00186510">
      <w:pPr>
        <w:spacing w:after="338" w:line="317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86510" w:rsidRDefault="00186510" w:rsidP="00186510">
      <w:pPr>
        <w:spacing w:after="338" w:line="317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86510" w:rsidRDefault="00186510" w:rsidP="00186510">
      <w:pPr>
        <w:spacing w:after="338" w:line="317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86510" w:rsidRDefault="00186510" w:rsidP="00186510">
      <w:pPr>
        <w:spacing w:after="338" w:line="317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A806B2" w:rsidRPr="001D20AB" w:rsidRDefault="00A806B2" w:rsidP="001D20AB">
      <w:pPr>
        <w:spacing w:after="338" w:line="317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806B2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Постинтернатное сопровождение выпускников.</w:t>
      </w:r>
      <w:bookmarkEnd w:id="6"/>
    </w:p>
    <w:p w:rsidR="001D20AB" w:rsidRPr="00FC3491" w:rsidRDefault="001D20AB" w:rsidP="001D20AB">
      <w:pPr>
        <w:keepNext/>
        <w:keepLines/>
        <w:tabs>
          <w:tab w:val="left" w:pos="423"/>
        </w:tabs>
        <w:spacing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C3491">
        <w:rPr>
          <w:rFonts w:ascii="Times New Roman" w:eastAsia="Times New Roman" w:hAnsi="Times New Roman" w:cs="Times New Roman"/>
          <w:bCs/>
          <w:sz w:val="27"/>
          <w:szCs w:val="27"/>
        </w:rPr>
        <w:t>Работа службы организуется в соответствии с «Положением о службе постинтернатного сопровождения».</w:t>
      </w:r>
    </w:p>
    <w:p w:rsidR="001D20AB" w:rsidRPr="00FC3491" w:rsidRDefault="001D20AB" w:rsidP="001D20AB">
      <w:pPr>
        <w:keepNext/>
        <w:keepLines/>
        <w:tabs>
          <w:tab w:val="left" w:pos="423"/>
        </w:tabs>
        <w:spacing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C3491">
        <w:rPr>
          <w:rFonts w:ascii="Times New Roman" w:eastAsia="Times New Roman" w:hAnsi="Times New Roman" w:cs="Times New Roman"/>
          <w:bCs/>
          <w:sz w:val="27"/>
          <w:szCs w:val="27"/>
        </w:rPr>
        <w:t xml:space="preserve">  </w:t>
      </w:r>
      <w:r w:rsidRPr="00FC3491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 xml:space="preserve">  </w:t>
      </w:r>
      <w:r w:rsidRPr="00FC3491">
        <w:rPr>
          <w:rFonts w:ascii="Times New Roman" w:eastAsia="Times New Roman" w:hAnsi="Times New Roman" w:cs="Times New Roman"/>
          <w:bCs/>
          <w:sz w:val="27"/>
          <w:szCs w:val="27"/>
        </w:rPr>
        <w:t xml:space="preserve">В 2023 на сопровождении центра находятся 29 </w:t>
      </w:r>
      <w:r w:rsidR="00FC3491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>выпускников</w:t>
      </w:r>
      <w:r w:rsidRPr="00FC3491">
        <w:rPr>
          <w:rFonts w:ascii="Times New Roman" w:eastAsia="Times New Roman" w:hAnsi="Times New Roman" w:cs="Times New Roman"/>
          <w:bCs/>
          <w:sz w:val="27"/>
          <w:szCs w:val="27"/>
        </w:rPr>
        <w:t>: 21 выпускник це</w:t>
      </w:r>
      <w:r w:rsidR="00A11986" w:rsidRPr="00FC3491">
        <w:rPr>
          <w:rFonts w:ascii="Times New Roman" w:eastAsia="Times New Roman" w:hAnsi="Times New Roman" w:cs="Times New Roman"/>
          <w:bCs/>
          <w:sz w:val="27"/>
          <w:szCs w:val="27"/>
        </w:rPr>
        <w:t>нтра и 8 выпускников</w:t>
      </w:r>
      <w:r w:rsidR="000C1B18" w:rsidRPr="00FC3491">
        <w:rPr>
          <w:rFonts w:ascii="Times New Roman" w:eastAsia="Times New Roman" w:hAnsi="Times New Roman" w:cs="Times New Roman"/>
          <w:bCs/>
          <w:sz w:val="27"/>
          <w:szCs w:val="27"/>
        </w:rPr>
        <w:t xml:space="preserve"> из замещающих семей.</w:t>
      </w:r>
      <w:r w:rsidRPr="00FC3491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</w:p>
    <w:p w:rsidR="00A806B2" w:rsidRPr="00FC3491" w:rsidRDefault="00A806B2" w:rsidP="00A806B2">
      <w:pPr>
        <w:spacing w:line="322" w:lineRule="exact"/>
        <w:ind w:left="120" w:right="1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C3491">
        <w:rPr>
          <w:rFonts w:ascii="Times New Roman" w:eastAsia="Times New Roman" w:hAnsi="Times New Roman" w:cs="Times New Roman"/>
          <w:sz w:val="27"/>
          <w:szCs w:val="27"/>
        </w:rPr>
        <w:t>В 202</w:t>
      </w:r>
      <w:r w:rsidR="002906DA" w:rsidRPr="00FC3491">
        <w:rPr>
          <w:rFonts w:ascii="Times New Roman" w:eastAsia="Times New Roman" w:hAnsi="Times New Roman" w:cs="Times New Roman"/>
          <w:sz w:val="27"/>
          <w:szCs w:val="27"/>
          <w:lang w:val="ru-RU"/>
        </w:rPr>
        <w:t>3</w:t>
      </w:r>
      <w:r w:rsidRPr="00FC3491">
        <w:rPr>
          <w:rFonts w:ascii="Times New Roman" w:eastAsia="Times New Roman" w:hAnsi="Times New Roman" w:cs="Times New Roman"/>
          <w:sz w:val="27"/>
          <w:szCs w:val="27"/>
        </w:rPr>
        <w:t xml:space="preserve"> году в отделение постинтернатного сопровождения поступило </w:t>
      </w:r>
      <w:r w:rsidR="00FC3491" w:rsidRPr="00FC3491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58 </w:t>
      </w:r>
      <w:r w:rsidRPr="00FC3491">
        <w:rPr>
          <w:rFonts w:ascii="Times New Roman" w:eastAsia="Times New Roman" w:hAnsi="Times New Roman" w:cs="Times New Roman"/>
          <w:sz w:val="27"/>
          <w:szCs w:val="27"/>
        </w:rPr>
        <w:t>обращений за помощью. Выпускникам учреждения была оказана консультативная, психологическая, педагогическая, юридическая, социальная и иная помощь. С выпускниками, обучающимися в учреждениях СПО, велась работа по успешной адаптации, осуществлялся контроль успеваемости.</w:t>
      </w:r>
    </w:p>
    <w:p w:rsidR="00A806B2" w:rsidRPr="00FC3491" w:rsidRDefault="00A806B2" w:rsidP="00A806B2">
      <w:pPr>
        <w:spacing w:line="322" w:lineRule="exact"/>
        <w:ind w:left="120" w:right="1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C3491">
        <w:rPr>
          <w:rFonts w:ascii="Times New Roman" w:eastAsia="Times New Roman" w:hAnsi="Times New Roman" w:cs="Times New Roman"/>
          <w:sz w:val="27"/>
          <w:szCs w:val="27"/>
        </w:rPr>
        <w:t xml:space="preserve">За отчетный период </w:t>
      </w:r>
      <w:r w:rsidR="00FC3491" w:rsidRPr="00FC3491">
        <w:rPr>
          <w:rFonts w:ascii="Times New Roman" w:eastAsia="Times New Roman" w:hAnsi="Times New Roman" w:cs="Times New Roman"/>
          <w:sz w:val="27"/>
          <w:szCs w:val="27"/>
          <w:lang w:val="ru-RU"/>
        </w:rPr>
        <w:t>3</w:t>
      </w:r>
      <w:r w:rsidRPr="00FC349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C3491">
        <w:rPr>
          <w:rFonts w:ascii="Times New Roman" w:eastAsia="Times New Roman" w:hAnsi="Times New Roman" w:cs="Times New Roman"/>
          <w:sz w:val="27"/>
          <w:szCs w:val="27"/>
          <w:lang w:val="ru-RU"/>
        </w:rPr>
        <w:t>выпускникам</w:t>
      </w:r>
      <w:r w:rsidRPr="00FC3491">
        <w:rPr>
          <w:rFonts w:ascii="Times New Roman" w:eastAsia="Times New Roman" w:hAnsi="Times New Roman" w:cs="Times New Roman"/>
          <w:sz w:val="27"/>
          <w:szCs w:val="27"/>
        </w:rPr>
        <w:t xml:space="preserve"> предоставлено жилое помещение специализированного жилищного фонда по договору найма спе</w:t>
      </w:r>
      <w:r w:rsidR="00FC3491" w:rsidRPr="00FC3491">
        <w:rPr>
          <w:rFonts w:ascii="Times New Roman" w:eastAsia="Times New Roman" w:hAnsi="Times New Roman" w:cs="Times New Roman"/>
          <w:sz w:val="27"/>
          <w:szCs w:val="27"/>
        </w:rPr>
        <w:t>циализированных жилых помещений</w:t>
      </w:r>
      <w:r w:rsidR="00FC3491" w:rsidRPr="00FC3491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FC3491">
        <w:rPr>
          <w:rFonts w:ascii="Times New Roman" w:eastAsia="Times New Roman" w:hAnsi="Times New Roman" w:cs="Times New Roman"/>
          <w:sz w:val="27"/>
          <w:szCs w:val="27"/>
        </w:rPr>
        <w:t xml:space="preserve"> Учреждение предоставляет выпускникам услугу по проживанию в социальной гостиной центра помощи детям. В </w:t>
      </w:r>
      <w:r w:rsidR="001D20AB" w:rsidRPr="00FC3491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2023 году</w:t>
      </w:r>
      <w:r w:rsidRPr="00FC3491">
        <w:rPr>
          <w:rFonts w:ascii="Times New Roman" w:eastAsia="Times New Roman" w:hAnsi="Times New Roman" w:cs="Times New Roman"/>
          <w:sz w:val="27"/>
          <w:szCs w:val="27"/>
        </w:rPr>
        <w:t xml:space="preserve"> в социальной гостиной проживало </w:t>
      </w:r>
      <w:r w:rsidR="001D20AB" w:rsidRPr="00FC3491">
        <w:rPr>
          <w:rFonts w:ascii="Times New Roman" w:eastAsia="Times New Roman" w:hAnsi="Times New Roman" w:cs="Times New Roman"/>
          <w:sz w:val="27"/>
          <w:szCs w:val="27"/>
          <w:lang w:val="ru-RU"/>
        </w:rPr>
        <w:t>4</w:t>
      </w:r>
      <w:r w:rsidRPr="00FC3491">
        <w:rPr>
          <w:rFonts w:ascii="Times New Roman" w:eastAsia="Times New Roman" w:hAnsi="Times New Roman" w:cs="Times New Roman"/>
          <w:sz w:val="27"/>
          <w:szCs w:val="27"/>
        </w:rPr>
        <w:t xml:space="preserve"> выпускник</w:t>
      </w:r>
      <w:r w:rsidRPr="00FC3491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FC3491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A806B2" w:rsidRPr="00A806B2" w:rsidRDefault="00A806B2" w:rsidP="00A806B2">
      <w:pPr>
        <w:spacing w:after="341" w:line="322" w:lineRule="exact"/>
        <w:ind w:left="120" w:right="1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C3491">
        <w:rPr>
          <w:rFonts w:ascii="Times New Roman" w:eastAsia="Times New Roman" w:hAnsi="Times New Roman" w:cs="Times New Roman"/>
          <w:sz w:val="27"/>
          <w:szCs w:val="27"/>
        </w:rPr>
        <w:t>В 202</w:t>
      </w:r>
      <w:r w:rsidR="002906DA" w:rsidRPr="00FC3491">
        <w:rPr>
          <w:rFonts w:ascii="Times New Roman" w:eastAsia="Times New Roman" w:hAnsi="Times New Roman" w:cs="Times New Roman"/>
          <w:sz w:val="27"/>
          <w:szCs w:val="27"/>
          <w:lang w:val="ru-RU"/>
        </w:rPr>
        <w:t>3</w:t>
      </w:r>
      <w:r w:rsidRPr="00FC3491">
        <w:rPr>
          <w:rFonts w:ascii="Times New Roman" w:eastAsia="Times New Roman" w:hAnsi="Times New Roman" w:cs="Times New Roman"/>
          <w:sz w:val="27"/>
          <w:szCs w:val="27"/>
        </w:rPr>
        <w:t xml:space="preserve"> году в клубе выпускников «Мы вместе!» было проведено </w:t>
      </w:r>
      <w:r w:rsidR="008248E2" w:rsidRPr="00FC3491">
        <w:rPr>
          <w:rFonts w:ascii="Times New Roman" w:eastAsia="Times New Roman" w:hAnsi="Times New Roman" w:cs="Times New Roman"/>
          <w:sz w:val="27"/>
          <w:szCs w:val="27"/>
          <w:lang w:val="ru-RU"/>
        </w:rPr>
        <w:t>5</w:t>
      </w:r>
      <w:r w:rsidRPr="00FC349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C3491">
        <w:rPr>
          <w:rFonts w:ascii="Times New Roman" w:eastAsia="Times New Roman" w:hAnsi="Times New Roman" w:cs="Times New Roman"/>
          <w:sz w:val="27"/>
          <w:szCs w:val="27"/>
          <w:lang w:val="ru-RU"/>
        </w:rPr>
        <w:t>занятий</w:t>
      </w:r>
      <w:r w:rsidRPr="00FC3491">
        <w:rPr>
          <w:rFonts w:ascii="Times New Roman" w:eastAsia="Times New Roman" w:hAnsi="Times New Roman" w:cs="Times New Roman"/>
          <w:sz w:val="27"/>
          <w:szCs w:val="27"/>
        </w:rPr>
        <w:t xml:space="preserve">. В мероприятиях приняло участие </w:t>
      </w:r>
      <w:r w:rsidR="00FC3491" w:rsidRPr="00FC3491">
        <w:rPr>
          <w:rFonts w:ascii="Times New Roman" w:eastAsia="Times New Roman" w:hAnsi="Times New Roman" w:cs="Times New Roman"/>
          <w:sz w:val="27"/>
          <w:szCs w:val="27"/>
          <w:lang w:val="ru-RU"/>
        </w:rPr>
        <w:t>23</w:t>
      </w:r>
      <w:r w:rsidRPr="00FC3491">
        <w:rPr>
          <w:rFonts w:ascii="Times New Roman" w:eastAsia="Times New Roman" w:hAnsi="Times New Roman" w:cs="Times New Roman"/>
          <w:sz w:val="27"/>
          <w:szCs w:val="27"/>
        </w:rPr>
        <w:t xml:space="preserve"> выпускник</w:t>
      </w:r>
      <w:r w:rsidR="00FC3491" w:rsidRPr="00FC3491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FC3491"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r w:rsidR="00FC3491" w:rsidRPr="00FC3491">
        <w:rPr>
          <w:rFonts w:ascii="Times New Roman" w:eastAsia="Times New Roman" w:hAnsi="Times New Roman" w:cs="Times New Roman"/>
          <w:sz w:val="27"/>
          <w:szCs w:val="27"/>
          <w:lang w:val="ru-RU"/>
        </w:rPr>
        <w:t>5</w:t>
      </w:r>
      <w:r w:rsidRPr="00FC349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C3491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специалистов </w:t>
      </w:r>
      <w:r w:rsidRPr="00FC3491">
        <w:rPr>
          <w:rFonts w:ascii="Times New Roman" w:eastAsia="Times New Roman" w:hAnsi="Times New Roman" w:cs="Times New Roman"/>
          <w:sz w:val="27"/>
          <w:szCs w:val="27"/>
        </w:rPr>
        <w:t xml:space="preserve"> учреждения.</w:t>
      </w:r>
    </w:p>
    <w:p w:rsidR="00A806B2" w:rsidRPr="00A806B2" w:rsidRDefault="00A806B2" w:rsidP="00A806B2">
      <w:pPr>
        <w:keepNext/>
        <w:keepLines/>
        <w:spacing w:after="361" w:line="270" w:lineRule="exact"/>
        <w:ind w:left="120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7" w:name="bookmark10"/>
      <w:r w:rsidRPr="00A806B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Оказание медицинских услуг.</w:t>
      </w:r>
      <w:bookmarkEnd w:id="7"/>
    </w:p>
    <w:p w:rsidR="00186510" w:rsidRPr="00186510" w:rsidRDefault="00A806B2" w:rsidP="00186510">
      <w:pPr>
        <w:spacing w:line="322" w:lineRule="exact"/>
        <w:ind w:left="120" w:right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06B2">
        <w:rPr>
          <w:rFonts w:ascii="Times New Roman" w:eastAsia="Times New Roman" w:hAnsi="Times New Roman" w:cs="Times New Roman"/>
          <w:i/>
          <w:iCs/>
          <w:sz w:val="27"/>
          <w:szCs w:val="27"/>
        </w:rPr>
        <w:t>Наличие лицензии на медицинскую деятельность</w:t>
      </w:r>
      <w:r w:rsidRPr="00A806B2">
        <w:rPr>
          <w:rFonts w:ascii="Times New Roman" w:eastAsia="Times New Roman" w:hAnsi="Times New Roman" w:cs="Times New Roman"/>
          <w:sz w:val="27"/>
          <w:szCs w:val="27"/>
        </w:rPr>
        <w:t xml:space="preserve"> - Лицензия Серия МЗРОЛ № 0004349 Министерство здравоохранения Ростовской области Лицензия № </w:t>
      </w:r>
      <w:r w:rsidR="00186510" w:rsidRPr="00A644C2">
        <w:rPr>
          <w:rFonts w:ascii="Times New Roman" w:hAnsi="Times New Roman"/>
          <w:sz w:val="28"/>
          <w:szCs w:val="28"/>
        </w:rPr>
        <w:t>№ЛО-61-01-</w:t>
      </w:r>
      <w:r w:rsidR="00186510">
        <w:rPr>
          <w:rFonts w:ascii="Times New Roman" w:hAnsi="Times New Roman"/>
          <w:sz w:val="28"/>
          <w:szCs w:val="28"/>
        </w:rPr>
        <w:t xml:space="preserve">004927 </w:t>
      </w:r>
      <w:r w:rsidR="00186510" w:rsidRPr="00A644C2">
        <w:rPr>
          <w:rFonts w:ascii="Times New Roman" w:hAnsi="Times New Roman"/>
          <w:sz w:val="28"/>
          <w:szCs w:val="28"/>
        </w:rPr>
        <w:t xml:space="preserve"> от </w:t>
      </w:r>
      <w:r w:rsidR="00186510">
        <w:rPr>
          <w:rFonts w:ascii="Times New Roman" w:hAnsi="Times New Roman"/>
          <w:sz w:val="28"/>
          <w:szCs w:val="28"/>
        </w:rPr>
        <w:t>26.01.2016</w:t>
      </w:r>
      <w:r w:rsidR="00186510" w:rsidRPr="00A644C2">
        <w:rPr>
          <w:rFonts w:ascii="Times New Roman" w:hAnsi="Times New Roman"/>
          <w:sz w:val="28"/>
          <w:szCs w:val="28"/>
        </w:rPr>
        <w:t xml:space="preserve"> </w:t>
      </w:r>
      <w:r w:rsidR="00186510" w:rsidRPr="00186510">
        <w:rPr>
          <w:rFonts w:ascii="Times New Roman" w:eastAsia="Times New Roman" w:hAnsi="Times New Roman" w:cs="Times New Roman"/>
          <w:sz w:val="27"/>
          <w:szCs w:val="27"/>
        </w:rPr>
        <w:t>на осуществление медицинской деятельности по двум видам деятельности:</w:t>
      </w:r>
    </w:p>
    <w:p w:rsidR="00186510" w:rsidRPr="00186510" w:rsidRDefault="00186510" w:rsidP="00186510">
      <w:pPr>
        <w:spacing w:line="322" w:lineRule="exact"/>
        <w:ind w:left="120" w:right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86510">
        <w:rPr>
          <w:rFonts w:ascii="Times New Roman" w:eastAsia="Times New Roman" w:hAnsi="Times New Roman" w:cs="Times New Roman"/>
          <w:sz w:val="27"/>
          <w:szCs w:val="27"/>
        </w:rPr>
        <w:t>- осуществление доврачебной медицинской помощи по: сестринскому делу в педиатрии;</w:t>
      </w:r>
    </w:p>
    <w:p w:rsidR="00A806B2" w:rsidRPr="00A806B2" w:rsidRDefault="00186510" w:rsidP="00186510">
      <w:pPr>
        <w:spacing w:line="322" w:lineRule="exact"/>
        <w:ind w:left="120" w:right="12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186510">
        <w:rPr>
          <w:rFonts w:ascii="Times New Roman" w:eastAsia="Times New Roman" w:hAnsi="Times New Roman" w:cs="Times New Roman"/>
          <w:sz w:val="27"/>
          <w:szCs w:val="27"/>
        </w:rPr>
        <w:t>- проведение медицинских осмотров (</w:t>
      </w:r>
      <w:proofErr w:type="spellStart"/>
      <w:r w:rsidRPr="00186510">
        <w:rPr>
          <w:rFonts w:ascii="Times New Roman" w:eastAsia="Times New Roman" w:hAnsi="Times New Roman" w:cs="Times New Roman"/>
          <w:sz w:val="27"/>
          <w:szCs w:val="27"/>
        </w:rPr>
        <w:t>предрейсовым</w:t>
      </w:r>
      <w:proofErr w:type="spellEnd"/>
      <w:r w:rsidRPr="00186510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186510">
        <w:rPr>
          <w:rFonts w:ascii="Times New Roman" w:eastAsia="Times New Roman" w:hAnsi="Times New Roman" w:cs="Times New Roman"/>
          <w:sz w:val="27"/>
          <w:szCs w:val="27"/>
        </w:rPr>
        <w:t>послерейсовым</w:t>
      </w:r>
      <w:proofErr w:type="spellEnd"/>
      <w:r w:rsidR="00A806B2" w:rsidRPr="00A806B2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</w:p>
    <w:p w:rsidR="00A806B2" w:rsidRPr="00A806B2" w:rsidRDefault="00A806B2" w:rsidP="00A806B2">
      <w:pPr>
        <w:framePr w:wrap="notBeside" w:vAnchor="text" w:hAnchor="text" w:xAlign="center" w:y="1"/>
        <w:spacing w:line="27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806B2">
        <w:rPr>
          <w:rFonts w:ascii="Times New Roman" w:eastAsia="Times New Roman" w:hAnsi="Times New Roman" w:cs="Times New Roman"/>
          <w:sz w:val="27"/>
          <w:szCs w:val="27"/>
        </w:rPr>
        <w:t>Группа здоровья воспитанников.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A806B2" w:rsidRPr="00A806B2" w:rsidTr="00A806B2">
        <w:trPr>
          <w:trHeight w:val="33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A806B2" w:rsidRDefault="00A806B2" w:rsidP="00A806B2">
            <w:pPr>
              <w:framePr w:wrap="notBeside" w:vAnchor="text" w:hAnchor="text" w:xAlign="center" w:y="1"/>
              <w:ind w:left="19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06B2">
              <w:rPr>
                <w:rFonts w:ascii="Times New Roman" w:eastAsia="Times New Roman" w:hAnsi="Times New Roman" w:cs="Times New Roman"/>
                <w:sz w:val="27"/>
                <w:szCs w:val="27"/>
              </w:rPr>
              <w:t>1 группа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FC3491" w:rsidRDefault="00FC3491" w:rsidP="00A806B2">
            <w:pPr>
              <w:framePr w:wrap="notBeside" w:vAnchor="text" w:hAnchor="text" w:xAlign="center" w:y="1"/>
              <w:ind w:left="2340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0</w:t>
            </w:r>
          </w:p>
        </w:tc>
      </w:tr>
      <w:tr w:rsidR="00A806B2" w:rsidRPr="00A806B2" w:rsidTr="00A806B2">
        <w:trPr>
          <w:trHeight w:val="3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A806B2" w:rsidRDefault="00A806B2" w:rsidP="00A806B2">
            <w:pPr>
              <w:framePr w:wrap="notBeside" w:vAnchor="text" w:hAnchor="text" w:xAlign="center" w:y="1"/>
              <w:ind w:left="19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06B2">
              <w:rPr>
                <w:rFonts w:ascii="Times New Roman" w:eastAsia="Times New Roman" w:hAnsi="Times New Roman" w:cs="Times New Roman"/>
                <w:sz w:val="27"/>
                <w:szCs w:val="27"/>
              </w:rPr>
              <w:t>2 группа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FC3491" w:rsidRDefault="00FC3491" w:rsidP="00A806B2">
            <w:pPr>
              <w:framePr w:wrap="notBeside" w:vAnchor="text" w:hAnchor="text" w:xAlign="center" w:y="1"/>
              <w:ind w:left="2340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0</w:t>
            </w:r>
          </w:p>
        </w:tc>
      </w:tr>
      <w:tr w:rsidR="00A806B2" w:rsidRPr="00A806B2" w:rsidTr="00A806B2">
        <w:trPr>
          <w:trHeight w:val="3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A806B2" w:rsidRDefault="00A806B2" w:rsidP="00A806B2">
            <w:pPr>
              <w:framePr w:wrap="notBeside" w:vAnchor="text" w:hAnchor="text" w:xAlign="center" w:y="1"/>
              <w:ind w:left="19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06B2">
              <w:rPr>
                <w:rFonts w:ascii="Times New Roman" w:eastAsia="Times New Roman" w:hAnsi="Times New Roman" w:cs="Times New Roman"/>
                <w:sz w:val="27"/>
                <w:szCs w:val="27"/>
              </w:rPr>
              <w:t>3 группа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FC3491" w:rsidRDefault="00FC3491" w:rsidP="00A806B2">
            <w:pPr>
              <w:framePr w:wrap="notBeside" w:vAnchor="text" w:hAnchor="text" w:xAlign="center" w:y="1"/>
              <w:ind w:left="2340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6</w:t>
            </w:r>
          </w:p>
        </w:tc>
      </w:tr>
      <w:tr w:rsidR="00A806B2" w:rsidRPr="00A806B2" w:rsidTr="00A806B2">
        <w:trPr>
          <w:trHeight w:val="33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A806B2" w:rsidRDefault="00A806B2" w:rsidP="00A806B2">
            <w:pPr>
              <w:framePr w:wrap="notBeside" w:vAnchor="text" w:hAnchor="text" w:xAlign="center" w:y="1"/>
              <w:ind w:left="19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06B2">
              <w:rPr>
                <w:rFonts w:ascii="Times New Roman" w:eastAsia="Times New Roman" w:hAnsi="Times New Roman" w:cs="Times New Roman"/>
                <w:sz w:val="27"/>
                <w:szCs w:val="27"/>
              </w:rPr>
              <w:t>4 группа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A806B2" w:rsidRDefault="00A806B2" w:rsidP="00A806B2">
            <w:pPr>
              <w:framePr w:wrap="notBeside" w:vAnchor="text" w:hAnchor="text" w:xAlign="center" w:y="1"/>
              <w:ind w:left="23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06B2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FC3491" w:rsidRPr="00A806B2" w:rsidTr="00A806B2">
        <w:trPr>
          <w:trHeight w:val="33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491" w:rsidRPr="00A806B2" w:rsidRDefault="00FC3491" w:rsidP="00A806B2">
            <w:pPr>
              <w:framePr w:wrap="notBeside" w:vAnchor="text" w:hAnchor="text" w:xAlign="center" w:y="1"/>
              <w:ind w:left="19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5</w:t>
            </w:r>
            <w:r w:rsidRPr="00FC349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группа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491" w:rsidRPr="00FC3491" w:rsidRDefault="00FC3491" w:rsidP="00A806B2">
            <w:pPr>
              <w:framePr w:wrap="notBeside" w:vAnchor="text" w:hAnchor="text" w:xAlign="center" w:y="1"/>
              <w:ind w:left="2340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</w:t>
            </w:r>
          </w:p>
        </w:tc>
      </w:tr>
      <w:tr w:rsidR="00A806B2" w:rsidRPr="00A806B2" w:rsidTr="00A806B2">
        <w:trPr>
          <w:trHeight w:val="3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A806B2" w:rsidRDefault="00A806B2" w:rsidP="00A806B2">
            <w:pPr>
              <w:framePr w:wrap="notBeside" w:vAnchor="text" w:hAnchor="text" w:xAlign="center" w:y="1"/>
              <w:ind w:left="15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06B2">
              <w:rPr>
                <w:rFonts w:ascii="Times New Roman" w:eastAsia="Times New Roman" w:hAnsi="Times New Roman" w:cs="Times New Roman"/>
                <w:sz w:val="27"/>
                <w:szCs w:val="27"/>
              </w:rPr>
              <w:t>Прибыло за год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DA72F5" w:rsidRDefault="00DA72F5" w:rsidP="00A806B2">
            <w:pPr>
              <w:framePr w:wrap="notBeside" w:vAnchor="text" w:hAnchor="text" w:xAlign="center" w:y="1"/>
              <w:ind w:left="2340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20</w:t>
            </w:r>
          </w:p>
        </w:tc>
      </w:tr>
      <w:tr w:rsidR="00A806B2" w:rsidRPr="00A806B2" w:rsidTr="00A806B2">
        <w:trPr>
          <w:trHeight w:val="3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A806B2" w:rsidRDefault="00A806B2" w:rsidP="00A806B2">
            <w:pPr>
              <w:framePr w:wrap="notBeside" w:vAnchor="text" w:hAnchor="text" w:xAlign="center" w:y="1"/>
              <w:ind w:left="15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806B2">
              <w:rPr>
                <w:rFonts w:ascii="Times New Roman" w:eastAsia="Times New Roman" w:hAnsi="Times New Roman" w:cs="Times New Roman"/>
                <w:sz w:val="27"/>
                <w:szCs w:val="27"/>
              </w:rPr>
              <w:t>Выбыло за год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DA72F5" w:rsidRDefault="00DA72F5" w:rsidP="00A806B2">
            <w:pPr>
              <w:framePr w:wrap="notBeside" w:vAnchor="text" w:hAnchor="text" w:xAlign="center" w:y="1"/>
              <w:ind w:left="2340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13</w:t>
            </w:r>
          </w:p>
        </w:tc>
      </w:tr>
      <w:tr w:rsidR="00A806B2" w:rsidRPr="00A806B2" w:rsidTr="00A806B2">
        <w:trPr>
          <w:trHeight w:val="34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A806B2" w:rsidRDefault="00A806B2" w:rsidP="002906DA">
            <w:pPr>
              <w:framePr w:wrap="notBeside" w:vAnchor="text" w:hAnchor="text" w:xAlign="center" w:y="1"/>
              <w:ind w:left="840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A806B2">
              <w:rPr>
                <w:rFonts w:ascii="Times New Roman" w:eastAsia="Times New Roman" w:hAnsi="Times New Roman" w:cs="Times New Roman"/>
                <w:sz w:val="27"/>
                <w:szCs w:val="27"/>
              </w:rPr>
              <w:t>Всего детей на 01.01.202</w:t>
            </w:r>
            <w:r w:rsidR="002906DA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B2" w:rsidRPr="00A806B2" w:rsidRDefault="002906DA" w:rsidP="00A806B2">
            <w:pPr>
              <w:framePr w:wrap="notBeside" w:vAnchor="text" w:hAnchor="text" w:xAlign="center" w:y="1"/>
              <w:ind w:left="2340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7</w:t>
            </w:r>
          </w:p>
        </w:tc>
      </w:tr>
    </w:tbl>
    <w:p w:rsidR="00A806B2" w:rsidRPr="00A806B2" w:rsidRDefault="00A806B2" w:rsidP="00A806B2">
      <w:pPr>
        <w:rPr>
          <w:sz w:val="2"/>
          <w:szCs w:val="2"/>
        </w:rPr>
      </w:pPr>
    </w:p>
    <w:p w:rsidR="00A806B2" w:rsidRPr="00A806B2" w:rsidRDefault="00A806B2" w:rsidP="00A806B2">
      <w:pPr>
        <w:spacing w:line="326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06B2">
        <w:rPr>
          <w:rFonts w:ascii="Times New Roman" w:eastAsia="Times New Roman" w:hAnsi="Times New Roman" w:cs="Times New Roman"/>
          <w:sz w:val="27"/>
          <w:szCs w:val="27"/>
        </w:rPr>
        <w:t>Наблюдение воспитанников, лечение, консультации и обследование узкими специалистами по показаниям проводились своевременно.</w:t>
      </w:r>
    </w:p>
    <w:p w:rsidR="00A806B2" w:rsidRPr="00A806B2" w:rsidRDefault="00A806B2" w:rsidP="00A806B2">
      <w:pPr>
        <w:numPr>
          <w:ilvl w:val="0"/>
          <w:numId w:val="15"/>
        </w:numPr>
        <w:tabs>
          <w:tab w:val="left" w:pos="710"/>
        </w:tabs>
        <w:spacing w:line="322" w:lineRule="exact"/>
        <w:ind w:right="20" w:firstLine="3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06B2">
        <w:rPr>
          <w:rFonts w:ascii="Times New Roman" w:eastAsia="Times New Roman" w:hAnsi="Times New Roman" w:cs="Times New Roman"/>
          <w:sz w:val="27"/>
          <w:szCs w:val="27"/>
        </w:rPr>
        <w:t>Обеспечение воспитанников лекарственными средствами и изделиями медицинского назначения.</w:t>
      </w:r>
    </w:p>
    <w:p w:rsidR="00A806B2" w:rsidRPr="00A806B2" w:rsidRDefault="00A806B2" w:rsidP="00A806B2">
      <w:pPr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806B2">
        <w:rPr>
          <w:rFonts w:ascii="Times New Roman" w:eastAsia="Times New Roman" w:hAnsi="Times New Roman" w:cs="Times New Roman"/>
          <w:sz w:val="27"/>
          <w:szCs w:val="27"/>
        </w:rPr>
        <w:t>Все воспитанники обеспечиваются медикаментами на основании письма Министерства здравоохранения РФ № 22-02-02/333 от 23.07.1992 г. и результатов диспансеризации</w:t>
      </w:r>
      <w:r w:rsidRPr="00A806B2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</w:p>
    <w:p w:rsidR="00A806B2" w:rsidRPr="00A806B2" w:rsidRDefault="00A806B2" w:rsidP="00A806B2">
      <w:pPr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06B2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Все необходимые медикаменты были закуплены. Условия хранения медикаментов проводится согласно Приказу Министерства здравоохранения и социального развития РФ от 23.08.2010 г. №706н «Об утверждении Правил хранения лекарственных средств». Все медицинские препараты, поступающие в учреждение, проходят регистрацию через сканер МДЛП, далее информация отправляется в программу «Честный знак». Списание используемых препаратов происходит </w:t>
      </w:r>
      <w:proofErr w:type="gramStart"/>
      <w:r w:rsidRPr="00A806B2">
        <w:rPr>
          <w:rFonts w:ascii="Times New Roman" w:eastAsia="Times New Roman" w:hAnsi="Times New Roman" w:cs="Times New Roman"/>
          <w:sz w:val="27"/>
          <w:szCs w:val="27"/>
        </w:rPr>
        <w:t>через</w:t>
      </w:r>
      <w:proofErr w:type="gramEnd"/>
      <w:r w:rsidRPr="00A806B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A806B2">
        <w:rPr>
          <w:rFonts w:ascii="Times New Roman" w:eastAsia="Times New Roman" w:hAnsi="Times New Roman" w:cs="Times New Roman"/>
          <w:sz w:val="27"/>
          <w:szCs w:val="27"/>
        </w:rPr>
        <w:t>регистратор</w:t>
      </w:r>
      <w:proofErr w:type="gramEnd"/>
      <w:r w:rsidRPr="00A806B2">
        <w:rPr>
          <w:rFonts w:ascii="Times New Roman" w:eastAsia="Times New Roman" w:hAnsi="Times New Roman" w:cs="Times New Roman"/>
          <w:sz w:val="27"/>
          <w:szCs w:val="27"/>
        </w:rPr>
        <w:t xml:space="preserve"> выбытия в программы «Честный знак», а также бухгалтерией ГКУСО РО </w:t>
      </w:r>
      <w:r w:rsidRPr="00A806B2">
        <w:rPr>
          <w:rFonts w:ascii="Times New Roman" w:eastAsia="Times New Roman" w:hAnsi="Times New Roman" w:cs="Times New Roman"/>
          <w:sz w:val="27"/>
          <w:szCs w:val="27"/>
          <w:lang w:val="ru-RU"/>
        </w:rPr>
        <w:t>Сулинского</w:t>
      </w:r>
      <w:r w:rsidRPr="00A806B2">
        <w:rPr>
          <w:rFonts w:ascii="Times New Roman" w:eastAsia="Times New Roman" w:hAnsi="Times New Roman" w:cs="Times New Roman"/>
          <w:sz w:val="27"/>
          <w:szCs w:val="27"/>
        </w:rPr>
        <w:t xml:space="preserve"> центра помощи детям, ведется контроль сроков годности медикаментов. На каждый препарат имеется сертификат.</w:t>
      </w:r>
    </w:p>
    <w:p w:rsidR="00A806B2" w:rsidRPr="00A806B2" w:rsidRDefault="00A806B2" w:rsidP="00A806B2">
      <w:pPr>
        <w:numPr>
          <w:ilvl w:val="0"/>
          <w:numId w:val="15"/>
        </w:numPr>
        <w:tabs>
          <w:tab w:val="left" w:pos="567"/>
        </w:tabs>
        <w:spacing w:line="322" w:lineRule="exact"/>
        <w:ind w:firstLine="1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06B2">
        <w:rPr>
          <w:rFonts w:ascii="Times New Roman" w:eastAsia="Times New Roman" w:hAnsi="Times New Roman" w:cs="Times New Roman"/>
          <w:sz w:val="27"/>
          <w:szCs w:val="27"/>
        </w:rPr>
        <w:t>Оздоровление воспитанников:</w:t>
      </w:r>
    </w:p>
    <w:p w:rsidR="00A806B2" w:rsidRPr="00A806B2" w:rsidRDefault="001E3433" w:rsidP="00A806B2">
      <w:pPr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9</w:t>
      </w:r>
      <w:bookmarkStart w:id="8" w:name="_GoBack"/>
      <w:bookmarkEnd w:id="8"/>
      <w:r w:rsidR="00A806B2" w:rsidRPr="00A806B2">
        <w:rPr>
          <w:rFonts w:ascii="Times New Roman" w:eastAsia="Times New Roman" w:hAnsi="Times New Roman" w:cs="Times New Roman"/>
          <w:sz w:val="27"/>
          <w:szCs w:val="27"/>
        </w:rPr>
        <w:t xml:space="preserve"> воспитанников ГКУСО РО </w:t>
      </w:r>
      <w:r w:rsidR="00A806B2" w:rsidRPr="00A806B2">
        <w:rPr>
          <w:rFonts w:ascii="Times New Roman" w:eastAsia="Times New Roman" w:hAnsi="Times New Roman" w:cs="Times New Roman"/>
          <w:sz w:val="27"/>
          <w:szCs w:val="27"/>
          <w:lang w:val="ru-RU"/>
        </w:rPr>
        <w:t>Сулинского</w:t>
      </w:r>
      <w:r w:rsidR="00A806B2" w:rsidRPr="00A806B2">
        <w:rPr>
          <w:rFonts w:ascii="Times New Roman" w:eastAsia="Times New Roman" w:hAnsi="Times New Roman" w:cs="Times New Roman"/>
          <w:sz w:val="27"/>
          <w:szCs w:val="27"/>
        </w:rPr>
        <w:t xml:space="preserve"> центра помощи детям получили </w:t>
      </w:r>
      <w:r w:rsidR="00DA72F5">
        <w:rPr>
          <w:rFonts w:ascii="Times New Roman" w:eastAsia="Times New Roman" w:hAnsi="Times New Roman" w:cs="Times New Roman"/>
          <w:sz w:val="27"/>
          <w:szCs w:val="27"/>
          <w:lang w:val="ru-RU"/>
        </w:rPr>
        <w:t>сан</w:t>
      </w:r>
      <w:r w:rsidR="00186510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="00DA72F5">
        <w:rPr>
          <w:rFonts w:ascii="Times New Roman" w:eastAsia="Times New Roman" w:hAnsi="Times New Roman" w:cs="Times New Roman"/>
          <w:sz w:val="27"/>
          <w:szCs w:val="27"/>
          <w:lang w:val="ru-RU"/>
        </w:rPr>
        <w:t>торно-</w:t>
      </w:r>
      <w:r w:rsidR="00186510">
        <w:rPr>
          <w:rFonts w:ascii="Times New Roman" w:eastAsia="Times New Roman" w:hAnsi="Times New Roman" w:cs="Times New Roman"/>
          <w:sz w:val="27"/>
          <w:szCs w:val="27"/>
          <w:lang w:val="ru-RU"/>
        </w:rPr>
        <w:t>оздоровительные путевки</w:t>
      </w:r>
      <w:r w:rsidR="00DA72F5" w:rsidRPr="00DA72F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806B2" w:rsidRPr="00A806B2">
        <w:rPr>
          <w:rFonts w:ascii="Times New Roman" w:eastAsia="Times New Roman" w:hAnsi="Times New Roman" w:cs="Times New Roman"/>
          <w:sz w:val="27"/>
          <w:szCs w:val="27"/>
        </w:rPr>
        <w:t xml:space="preserve">в ООО </w:t>
      </w:r>
      <w:r w:rsidR="00A806B2" w:rsidRPr="00A806B2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Пансионат «Красный Десант». </w:t>
      </w:r>
      <w:r w:rsidR="00A806B2" w:rsidRPr="00A806B2">
        <w:rPr>
          <w:rFonts w:ascii="Times New Roman" w:eastAsia="Times New Roman" w:hAnsi="Times New Roman" w:cs="Times New Roman"/>
          <w:sz w:val="27"/>
          <w:szCs w:val="27"/>
        </w:rPr>
        <w:t xml:space="preserve">А также по </w:t>
      </w:r>
      <w:r w:rsidR="00DA72F5">
        <w:rPr>
          <w:rFonts w:ascii="Times New Roman" w:eastAsia="Times New Roman" w:hAnsi="Times New Roman" w:cs="Times New Roman"/>
          <w:sz w:val="27"/>
          <w:szCs w:val="27"/>
          <w:lang w:val="ru-RU"/>
        </w:rPr>
        <w:t>оздоровительны</w:t>
      </w:r>
      <w:r w:rsidR="001D20AB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="00A806B2" w:rsidRPr="00A806B2">
        <w:rPr>
          <w:rFonts w:ascii="Times New Roman" w:eastAsia="Times New Roman" w:hAnsi="Times New Roman" w:cs="Times New Roman"/>
          <w:sz w:val="27"/>
          <w:szCs w:val="27"/>
        </w:rPr>
        <w:t xml:space="preserve"> путевкам </w:t>
      </w:r>
      <w:r w:rsidR="00DA72F5">
        <w:rPr>
          <w:rFonts w:ascii="Times New Roman" w:eastAsia="Times New Roman" w:hAnsi="Times New Roman" w:cs="Times New Roman"/>
          <w:sz w:val="27"/>
          <w:szCs w:val="27"/>
          <w:lang w:val="ru-RU"/>
        </w:rPr>
        <w:t>6</w:t>
      </w:r>
      <w:r w:rsidR="00A806B2" w:rsidRPr="00A806B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86510">
        <w:rPr>
          <w:rFonts w:ascii="Times New Roman" w:eastAsia="Times New Roman" w:hAnsi="Times New Roman" w:cs="Times New Roman"/>
          <w:sz w:val="27"/>
          <w:szCs w:val="27"/>
          <w:lang w:val="ru-RU"/>
        </w:rPr>
        <w:t>воспитанников</w:t>
      </w:r>
      <w:r w:rsidR="00A806B2" w:rsidRPr="00A806B2">
        <w:rPr>
          <w:rFonts w:ascii="Times New Roman" w:eastAsia="Times New Roman" w:hAnsi="Times New Roman" w:cs="Times New Roman"/>
          <w:sz w:val="27"/>
          <w:szCs w:val="27"/>
        </w:rPr>
        <w:t xml:space="preserve"> отдохнули в </w:t>
      </w:r>
      <w:r w:rsidR="00A806B2" w:rsidRPr="00A806B2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ООО </w:t>
      </w:r>
      <w:proofErr w:type="gramStart"/>
      <w:r w:rsidR="00A806B2" w:rsidRPr="00A806B2">
        <w:rPr>
          <w:rFonts w:ascii="Times New Roman" w:eastAsia="Times New Roman" w:hAnsi="Times New Roman" w:cs="Times New Roman"/>
          <w:sz w:val="27"/>
          <w:szCs w:val="27"/>
        </w:rPr>
        <w:t>ДОЦ</w:t>
      </w:r>
      <w:proofErr w:type="gramEnd"/>
      <w:r w:rsidR="00A806B2" w:rsidRPr="00A806B2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 w:rsidR="00DA72F5">
        <w:rPr>
          <w:rFonts w:ascii="Times New Roman" w:eastAsia="Times New Roman" w:hAnsi="Times New Roman" w:cs="Times New Roman"/>
          <w:sz w:val="27"/>
          <w:szCs w:val="27"/>
          <w:lang w:val="ru-RU"/>
        </w:rPr>
        <w:t>Орленок</w:t>
      </w:r>
      <w:r w:rsidR="00A806B2" w:rsidRPr="00A806B2">
        <w:rPr>
          <w:rFonts w:ascii="Times New Roman" w:eastAsia="Times New Roman" w:hAnsi="Times New Roman" w:cs="Times New Roman"/>
          <w:sz w:val="27"/>
          <w:szCs w:val="27"/>
        </w:rPr>
        <w:t>»</w:t>
      </w:r>
      <w:r w:rsidR="001D20AB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A806B2" w:rsidRPr="00A806B2">
        <w:rPr>
          <w:rFonts w:ascii="Times New Roman" w:eastAsia="Times New Roman" w:hAnsi="Times New Roman" w:cs="Times New Roman"/>
          <w:sz w:val="27"/>
          <w:szCs w:val="27"/>
        </w:rPr>
        <w:t>Неклиновского района Ростовской области.</w:t>
      </w:r>
    </w:p>
    <w:p w:rsidR="00A806B2" w:rsidRPr="00A806B2" w:rsidRDefault="00A806B2" w:rsidP="00A806B2">
      <w:pPr>
        <w:numPr>
          <w:ilvl w:val="0"/>
          <w:numId w:val="15"/>
        </w:numPr>
        <w:tabs>
          <w:tab w:val="left" w:pos="509"/>
        </w:tabs>
        <w:spacing w:line="322" w:lineRule="exact"/>
        <w:ind w:right="20" w:firstLine="1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06B2">
        <w:rPr>
          <w:rFonts w:ascii="Times New Roman" w:eastAsia="Times New Roman" w:hAnsi="Times New Roman" w:cs="Times New Roman"/>
          <w:sz w:val="27"/>
          <w:szCs w:val="27"/>
        </w:rPr>
        <w:t xml:space="preserve">Организация медицинских осмотров персонала учреждения: Проведена диспансеризация всех сотрудников в </w:t>
      </w:r>
      <w:r w:rsidR="00EE020F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апреле </w:t>
      </w:r>
      <w:r w:rsidRPr="00A806B2">
        <w:rPr>
          <w:rFonts w:ascii="Times New Roman" w:eastAsia="Times New Roman" w:hAnsi="Times New Roman" w:cs="Times New Roman"/>
          <w:sz w:val="27"/>
          <w:szCs w:val="27"/>
        </w:rPr>
        <w:t>202</w:t>
      </w:r>
      <w:r w:rsidR="002906DA">
        <w:rPr>
          <w:rFonts w:ascii="Times New Roman" w:eastAsia="Times New Roman" w:hAnsi="Times New Roman" w:cs="Times New Roman"/>
          <w:sz w:val="27"/>
          <w:szCs w:val="27"/>
          <w:lang w:val="ru-RU"/>
        </w:rPr>
        <w:t>3</w:t>
      </w:r>
      <w:r w:rsidRPr="00A806B2">
        <w:rPr>
          <w:rFonts w:ascii="Times New Roman" w:eastAsia="Times New Roman" w:hAnsi="Times New Roman" w:cs="Times New Roman"/>
          <w:sz w:val="27"/>
          <w:szCs w:val="27"/>
        </w:rPr>
        <w:t xml:space="preserve"> г. Осмотр узкими специалистами и проведение лабораторных исследований в Медицинском центре </w:t>
      </w:r>
      <w:r w:rsidRPr="00A806B2">
        <w:rPr>
          <w:rFonts w:ascii="Times New Roman" w:eastAsia="Times New Roman" w:hAnsi="Times New Roman" w:cs="Times New Roman"/>
          <w:sz w:val="27"/>
          <w:szCs w:val="27"/>
          <w:lang w:val="ru-RU"/>
        </w:rPr>
        <w:t>«Наша клиника»</w:t>
      </w:r>
      <w:r w:rsidRPr="00A806B2">
        <w:rPr>
          <w:rFonts w:ascii="Times New Roman" w:eastAsia="Times New Roman" w:hAnsi="Times New Roman" w:cs="Times New Roman"/>
          <w:sz w:val="27"/>
          <w:szCs w:val="27"/>
        </w:rPr>
        <w:t xml:space="preserve"> Цель ежегодной диспансеризации</w:t>
      </w:r>
      <w:r w:rsidR="00186510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A806B2">
        <w:rPr>
          <w:rFonts w:ascii="Times New Roman" w:eastAsia="Times New Roman" w:hAnsi="Times New Roman" w:cs="Times New Roman"/>
          <w:sz w:val="27"/>
          <w:szCs w:val="27"/>
        </w:rPr>
        <w:t>- своевременное выявление и предупреждение заболеваний, в целях сохранения здоровья сотрудников.</w:t>
      </w:r>
    </w:p>
    <w:p w:rsidR="00A806B2" w:rsidRPr="00A806B2" w:rsidRDefault="00A806B2" w:rsidP="00A806B2">
      <w:pPr>
        <w:numPr>
          <w:ilvl w:val="0"/>
          <w:numId w:val="15"/>
        </w:numPr>
        <w:tabs>
          <w:tab w:val="left" w:pos="701"/>
        </w:tabs>
        <w:spacing w:line="322" w:lineRule="exact"/>
        <w:ind w:right="20" w:firstLine="38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A806B2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A806B2">
        <w:rPr>
          <w:rFonts w:ascii="Times New Roman" w:eastAsia="Times New Roman" w:hAnsi="Times New Roman" w:cs="Times New Roman"/>
          <w:sz w:val="27"/>
          <w:szCs w:val="27"/>
        </w:rPr>
        <w:t xml:space="preserve"> состоянием здоровья воспитанников, организация первой доврачебной помощи, лечение в стационаре - основные направления в работе медработников.</w:t>
      </w:r>
    </w:p>
    <w:p w:rsidR="00A806B2" w:rsidRPr="001D20AB" w:rsidRDefault="00A806B2" w:rsidP="00A806B2">
      <w:pPr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806B2">
        <w:rPr>
          <w:rFonts w:ascii="Times New Roman" w:eastAsia="Times New Roman" w:hAnsi="Times New Roman" w:cs="Times New Roman"/>
          <w:sz w:val="27"/>
          <w:szCs w:val="27"/>
        </w:rPr>
        <w:t xml:space="preserve">Все воспитанники ГКУСО РО </w:t>
      </w:r>
      <w:r w:rsidRPr="00A806B2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Сулинского </w:t>
      </w:r>
      <w:r w:rsidRPr="00A806B2">
        <w:rPr>
          <w:rFonts w:ascii="Times New Roman" w:eastAsia="Times New Roman" w:hAnsi="Times New Roman" w:cs="Times New Roman"/>
          <w:sz w:val="27"/>
          <w:szCs w:val="27"/>
        </w:rPr>
        <w:t xml:space="preserve"> центра помощи детям закреплены за поликлиникой МБУЗ ЦРБ </w:t>
      </w:r>
      <w:r w:rsidRPr="00A806B2">
        <w:rPr>
          <w:rFonts w:ascii="Times New Roman" w:eastAsia="Times New Roman" w:hAnsi="Times New Roman" w:cs="Times New Roman"/>
          <w:sz w:val="27"/>
          <w:szCs w:val="27"/>
          <w:lang w:val="ru-RU"/>
        </w:rPr>
        <w:t>г. Миллерово</w:t>
      </w:r>
      <w:r w:rsidR="00A64E7B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A806B2">
        <w:rPr>
          <w:rFonts w:ascii="Times New Roman" w:eastAsia="Times New Roman" w:hAnsi="Times New Roman" w:cs="Times New Roman"/>
          <w:sz w:val="27"/>
          <w:szCs w:val="27"/>
        </w:rPr>
        <w:t xml:space="preserve"> Ежегодно проводится диспансеризация. По результатам диспансеризации составлена программа реабилитации и лечения воспитанников. Намечены консультации узкими специалистами</w:t>
      </w:r>
      <w:r w:rsidR="001D20AB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</w:p>
    <w:p w:rsidR="00A806B2" w:rsidRPr="00A806B2" w:rsidRDefault="00A806B2" w:rsidP="00A806B2">
      <w:pPr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06B2">
        <w:rPr>
          <w:rFonts w:ascii="Times New Roman" w:eastAsia="Times New Roman" w:hAnsi="Times New Roman" w:cs="Times New Roman"/>
          <w:sz w:val="27"/>
          <w:szCs w:val="27"/>
        </w:rPr>
        <w:t xml:space="preserve">В учреждении имеется медицинский кабинет с </w:t>
      </w:r>
      <w:r w:rsidRPr="00A806B2">
        <w:rPr>
          <w:rFonts w:ascii="Times New Roman" w:eastAsia="Times New Roman" w:hAnsi="Times New Roman" w:cs="Times New Roman"/>
          <w:sz w:val="27"/>
          <w:szCs w:val="27"/>
          <w:lang w:val="ru-RU"/>
        </w:rPr>
        <w:t>одним</w:t>
      </w:r>
      <w:r w:rsidRPr="00A806B2">
        <w:rPr>
          <w:rFonts w:ascii="Times New Roman" w:eastAsia="Times New Roman" w:hAnsi="Times New Roman" w:cs="Times New Roman"/>
          <w:sz w:val="27"/>
          <w:szCs w:val="27"/>
        </w:rPr>
        <w:t xml:space="preserve"> изолятор</w:t>
      </w:r>
      <w:r w:rsidRPr="00A806B2">
        <w:rPr>
          <w:rFonts w:ascii="Times New Roman" w:eastAsia="Times New Roman" w:hAnsi="Times New Roman" w:cs="Times New Roman"/>
          <w:sz w:val="27"/>
          <w:szCs w:val="27"/>
          <w:lang w:val="ru-RU"/>
        </w:rPr>
        <w:t>ом</w:t>
      </w:r>
      <w:r w:rsidRPr="00A806B2">
        <w:rPr>
          <w:rFonts w:ascii="Times New Roman" w:eastAsia="Times New Roman" w:hAnsi="Times New Roman" w:cs="Times New Roman"/>
          <w:sz w:val="27"/>
          <w:szCs w:val="27"/>
        </w:rPr>
        <w:t>. Кабинет оснащен всем необходимым инвентарем и мебелью. Вся документация разработана в соответствии с требованиями.</w:t>
      </w:r>
    </w:p>
    <w:p w:rsidR="00A806B2" w:rsidRPr="00A806B2" w:rsidRDefault="00A806B2" w:rsidP="001D20AB">
      <w:pPr>
        <w:numPr>
          <w:ilvl w:val="0"/>
          <w:numId w:val="15"/>
        </w:numPr>
        <w:tabs>
          <w:tab w:val="left" w:pos="710"/>
        </w:tabs>
        <w:spacing w:line="322" w:lineRule="exact"/>
        <w:ind w:right="20" w:firstLine="3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06B2">
        <w:rPr>
          <w:rFonts w:ascii="Times New Roman" w:eastAsia="Times New Roman" w:hAnsi="Times New Roman" w:cs="Times New Roman"/>
          <w:sz w:val="27"/>
          <w:szCs w:val="27"/>
        </w:rPr>
        <w:t>Организация работы по формированию здорового образа жизни, индивидуальная работа с детьми по предупреждению заболеваемости и вредных привычек</w:t>
      </w:r>
      <w:r w:rsidRPr="00A806B2">
        <w:rPr>
          <w:rFonts w:ascii="Times New Roman" w:eastAsia="Times New Roman" w:hAnsi="Times New Roman" w:cs="Times New Roman"/>
          <w:sz w:val="27"/>
          <w:szCs w:val="27"/>
          <w:lang w:val="ru-RU"/>
        </w:rPr>
        <w:t>:</w:t>
      </w:r>
    </w:p>
    <w:p w:rsidR="00A806B2" w:rsidRPr="00A806B2" w:rsidRDefault="00A806B2" w:rsidP="001D20AB">
      <w:pPr>
        <w:spacing w:line="322" w:lineRule="exact"/>
        <w:ind w:left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06B2">
        <w:rPr>
          <w:rFonts w:ascii="Times New Roman" w:eastAsia="Times New Roman" w:hAnsi="Times New Roman" w:cs="Times New Roman"/>
          <w:sz w:val="27"/>
          <w:szCs w:val="27"/>
        </w:rPr>
        <w:t>На протяжении всего года проведен ряд мероприятий по формированию</w:t>
      </w:r>
    </w:p>
    <w:p w:rsidR="00A806B2" w:rsidRPr="00A806B2" w:rsidRDefault="00A806B2" w:rsidP="001D20AB">
      <w:pPr>
        <w:spacing w:line="322" w:lineRule="exact"/>
        <w:ind w:left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06B2">
        <w:rPr>
          <w:rFonts w:ascii="Times New Roman" w:eastAsia="Times New Roman" w:hAnsi="Times New Roman" w:cs="Times New Roman"/>
          <w:sz w:val="27"/>
          <w:szCs w:val="27"/>
        </w:rPr>
        <w:t>здорового образа жизни воспитанников.</w:t>
      </w:r>
    </w:p>
    <w:p w:rsidR="00A806B2" w:rsidRPr="00A806B2" w:rsidRDefault="00A806B2" w:rsidP="001D20AB">
      <w:pPr>
        <w:tabs>
          <w:tab w:val="left" w:pos="511"/>
        </w:tabs>
        <w:spacing w:line="322" w:lineRule="exact"/>
        <w:ind w:left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06B2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- </w:t>
      </w:r>
      <w:r w:rsidRPr="00A806B2">
        <w:rPr>
          <w:rFonts w:ascii="Times New Roman" w:eastAsia="Times New Roman" w:hAnsi="Times New Roman" w:cs="Times New Roman"/>
          <w:sz w:val="27"/>
          <w:szCs w:val="27"/>
        </w:rPr>
        <w:t>беседы с воспитанниками о вреде курения и употребления алкоголя и</w:t>
      </w:r>
    </w:p>
    <w:p w:rsidR="00A806B2" w:rsidRPr="00A806B2" w:rsidRDefault="00A806B2" w:rsidP="001D20AB">
      <w:pPr>
        <w:spacing w:line="322" w:lineRule="exact"/>
        <w:ind w:left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06B2">
        <w:rPr>
          <w:rFonts w:ascii="Times New Roman" w:eastAsia="Times New Roman" w:hAnsi="Times New Roman" w:cs="Times New Roman"/>
          <w:sz w:val="27"/>
          <w:szCs w:val="27"/>
        </w:rPr>
        <w:t>ПАВ;</w:t>
      </w:r>
    </w:p>
    <w:p w:rsidR="00A806B2" w:rsidRDefault="00A806B2" w:rsidP="001D20AB">
      <w:pPr>
        <w:tabs>
          <w:tab w:val="left" w:pos="463"/>
        </w:tabs>
        <w:spacing w:line="322" w:lineRule="exact"/>
        <w:ind w:left="30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806B2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- </w:t>
      </w:r>
      <w:r w:rsidRPr="00A806B2">
        <w:rPr>
          <w:rFonts w:ascii="Times New Roman" w:eastAsia="Times New Roman" w:hAnsi="Times New Roman" w:cs="Times New Roman"/>
          <w:sz w:val="27"/>
          <w:szCs w:val="27"/>
        </w:rPr>
        <w:t>беседы о правильном питании;</w:t>
      </w:r>
    </w:p>
    <w:p w:rsidR="00DA72F5" w:rsidRPr="00DA72F5" w:rsidRDefault="00DA72F5" w:rsidP="001D20AB">
      <w:pPr>
        <w:tabs>
          <w:tab w:val="left" w:pos="463"/>
        </w:tabs>
        <w:spacing w:line="322" w:lineRule="exact"/>
        <w:ind w:left="30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- беседы о половом  воспитании подростков;</w:t>
      </w:r>
    </w:p>
    <w:p w:rsidR="00A806B2" w:rsidRPr="00A806B2" w:rsidRDefault="00A806B2" w:rsidP="001D20AB">
      <w:pPr>
        <w:tabs>
          <w:tab w:val="left" w:pos="530"/>
        </w:tabs>
        <w:spacing w:line="322" w:lineRule="exact"/>
        <w:ind w:left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806B2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- </w:t>
      </w:r>
      <w:r w:rsidRPr="00A806B2">
        <w:rPr>
          <w:rFonts w:ascii="Times New Roman" w:eastAsia="Times New Roman" w:hAnsi="Times New Roman" w:cs="Times New Roman"/>
          <w:sz w:val="27"/>
          <w:szCs w:val="27"/>
        </w:rPr>
        <w:t>о здоровом образе жизни;</w:t>
      </w:r>
    </w:p>
    <w:p w:rsidR="00A806B2" w:rsidRDefault="00A806B2" w:rsidP="001D20AB">
      <w:pPr>
        <w:tabs>
          <w:tab w:val="left" w:pos="463"/>
        </w:tabs>
        <w:spacing w:after="341" w:line="322" w:lineRule="exact"/>
        <w:ind w:left="30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806B2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- </w:t>
      </w:r>
      <w:r w:rsidRPr="00A806B2">
        <w:rPr>
          <w:rFonts w:ascii="Times New Roman" w:eastAsia="Times New Roman" w:hAnsi="Times New Roman" w:cs="Times New Roman"/>
          <w:sz w:val="27"/>
          <w:szCs w:val="27"/>
        </w:rPr>
        <w:t>беседы о необходимости соблюдении режима дня для школьников.</w:t>
      </w:r>
    </w:p>
    <w:p w:rsidR="001D20AB" w:rsidRPr="001D20AB" w:rsidRDefault="001D20AB" w:rsidP="001D20AB">
      <w:pPr>
        <w:tabs>
          <w:tab w:val="left" w:pos="463"/>
        </w:tabs>
        <w:spacing w:line="322" w:lineRule="exact"/>
        <w:ind w:left="30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D20AB">
        <w:rPr>
          <w:rFonts w:ascii="Times New Roman" w:eastAsia="Times New Roman" w:hAnsi="Times New Roman" w:cs="Times New Roman"/>
          <w:sz w:val="27"/>
          <w:szCs w:val="27"/>
          <w:lang w:val="ru-RU"/>
        </w:rPr>
        <w:t>По результатам анализа состояния деятельности учреждения за 2023 год можно структурировать комплекс проблем, решение которых может вывести учреждение на новый уровень развития:</w:t>
      </w:r>
    </w:p>
    <w:p w:rsidR="001D20AB" w:rsidRPr="001D20AB" w:rsidRDefault="001D20AB" w:rsidP="001D20AB">
      <w:pPr>
        <w:tabs>
          <w:tab w:val="left" w:pos="463"/>
        </w:tabs>
        <w:spacing w:line="322" w:lineRule="exact"/>
        <w:ind w:left="30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D20AB">
        <w:rPr>
          <w:rFonts w:ascii="Times New Roman" w:eastAsia="Times New Roman" w:hAnsi="Times New Roman" w:cs="Times New Roman"/>
          <w:sz w:val="27"/>
          <w:szCs w:val="27"/>
          <w:lang w:val="ru-RU"/>
        </w:rPr>
        <w:t>1.</w:t>
      </w:r>
      <w:r w:rsidRPr="001D20AB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 xml:space="preserve">Частая и большая сменяемость детского коллектива. Вновь поступившие дети - это дети с ОВЗ и инвалидностью, поведенческими нарушениями, имеют </w:t>
      </w:r>
      <w:r w:rsidRPr="001D20AB">
        <w:rPr>
          <w:rFonts w:ascii="Times New Roman" w:eastAsia="Times New Roman" w:hAnsi="Times New Roman" w:cs="Times New Roman"/>
          <w:sz w:val="27"/>
          <w:szCs w:val="27"/>
          <w:lang w:val="ru-RU"/>
        </w:rPr>
        <w:lastRenderedPageBreak/>
        <w:t>низкий уровень личностного развития, нуждаются в комплексной поддержке и коррекции, определению группы риска.</w:t>
      </w:r>
    </w:p>
    <w:p w:rsidR="001D20AB" w:rsidRPr="001D20AB" w:rsidRDefault="001D20AB" w:rsidP="001D20AB">
      <w:pPr>
        <w:tabs>
          <w:tab w:val="left" w:pos="463"/>
        </w:tabs>
        <w:spacing w:line="322" w:lineRule="exact"/>
        <w:ind w:left="30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D20AB">
        <w:rPr>
          <w:rFonts w:ascii="Times New Roman" w:eastAsia="Times New Roman" w:hAnsi="Times New Roman" w:cs="Times New Roman"/>
          <w:sz w:val="27"/>
          <w:szCs w:val="27"/>
          <w:lang w:val="ru-RU"/>
        </w:rPr>
        <w:t>2.</w:t>
      </w:r>
      <w:r w:rsidRPr="001D20AB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По-прежнему остаются трудности в детском коллективе: мотивация к обучению; сложности адаптации в новом коллективе, отсутствие дисциплины.</w:t>
      </w:r>
    </w:p>
    <w:p w:rsidR="001D20AB" w:rsidRPr="001D20AB" w:rsidRDefault="001D20AB" w:rsidP="001D20AB">
      <w:pPr>
        <w:tabs>
          <w:tab w:val="left" w:pos="463"/>
        </w:tabs>
        <w:spacing w:line="322" w:lineRule="exact"/>
        <w:ind w:left="30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D20AB">
        <w:rPr>
          <w:rFonts w:ascii="Times New Roman" w:eastAsia="Times New Roman" w:hAnsi="Times New Roman" w:cs="Times New Roman"/>
          <w:sz w:val="27"/>
          <w:szCs w:val="27"/>
          <w:lang w:val="ru-RU"/>
        </w:rPr>
        <w:t>3.</w:t>
      </w:r>
      <w:r w:rsidRPr="001D20AB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Не получила развития форма приема детей под надзор временно в части дневного пребывания.</w:t>
      </w:r>
    </w:p>
    <w:p w:rsidR="001D20AB" w:rsidRPr="001D20AB" w:rsidRDefault="001D20AB" w:rsidP="001D20AB">
      <w:pPr>
        <w:tabs>
          <w:tab w:val="left" w:pos="463"/>
        </w:tabs>
        <w:spacing w:line="322" w:lineRule="exact"/>
        <w:ind w:left="30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D20AB">
        <w:rPr>
          <w:rFonts w:ascii="Times New Roman" w:eastAsia="Times New Roman" w:hAnsi="Times New Roman" w:cs="Times New Roman"/>
          <w:sz w:val="27"/>
          <w:szCs w:val="27"/>
          <w:lang w:val="ru-RU"/>
        </w:rPr>
        <w:t>4.</w:t>
      </w:r>
      <w:r w:rsidRPr="001D20AB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Имеют место проблемы профессионального сопровождения в постинтернатный период выпускников и инертность замещающих семей на получение бесплатной поддержки.</w:t>
      </w:r>
    </w:p>
    <w:p w:rsidR="00DA72F5" w:rsidRDefault="001D20AB" w:rsidP="001D20AB">
      <w:pPr>
        <w:pStyle w:val="27"/>
        <w:keepNext/>
        <w:keepLines/>
        <w:shd w:val="clear" w:color="auto" w:fill="auto"/>
        <w:spacing w:before="0" w:line="322" w:lineRule="exact"/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</w:t>
      </w:r>
      <w:r w:rsidR="00C6513F" w:rsidRPr="00DA72F5">
        <w:rPr>
          <w:b/>
        </w:rPr>
        <w:t>Задачи на 2024 год</w:t>
      </w:r>
    </w:p>
    <w:p w:rsidR="001D20AB" w:rsidRPr="001D20AB" w:rsidRDefault="001D20AB" w:rsidP="001D20AB">
      <w:pPr>
        <w:pStyle w:val="27"/>
        <w:keepNext/>
        <w:keepLines/>
        <w:shd w:val="clear" w:color="auto" w:fill="auto"/>
        <w:spacing w:before="0" w:line="322" w:lineRule="exact"/>
        <w:jc w:val="both"/>
        <w:rPr>
          <w:b/>
          <w:lang w:val="ru-RU"/>
        </w:rPr>
      </w:pPr>
    </w:p>
    <w:p w:rsidR="00C6513F" w:rsidRPr="00C6513F" w:rsidRDefault="00C6513F" w:rsidP="001D20AB">
      <w:pPr>
        <w:numPr>
          <w:ilvl w:val="3"/>
          <w:numId w:val="16"/>
        </w:numPr>
        <w:tabs>
          <w:tab w:val="left" w:pos="279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6513F">
        <w:rPr>
          <w:rFonts w:ascii="Times New Roman" w:eastAsia="Times New Roman" w:hAnsi="Times New Roman" w:cs="Times New Roman"/>
          <w:color w:val="auto"/>
          <w:sz w:val="27"/>
          <w:szCs w:val="27"/>
        </w:rPr>
        <w:t>Обеспечить защиту прав и законных интересов воспитанников,</w:t>
      </w:r>
    </w:p>
    <w:p w:rsidR="00C6513F" w:rsidRPr="00C6513F" w:rsidRDefault="00C6513F" w:rsidP="001D20AB">
      <w:pPr>
        <w:spacing w:line="322" w:lineRule="exact"/>
        <w:ind w:left="20" w:right="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6513F">
        <w:rPr>
          <w:rFonts w:ascii="Times New Roman" w:eastAsia="Times New Roman" w:hAnsi="Times New Roman" w:cs="Times New Roman"/>
          <w:color w:val="auto"/>
          <w:sz w:val="27"/>
          <w:szCs w:val="27"/>
        </w:rPr>
        <w:t>добавить в индивидуальный план развития и жизнеустройства воспитанников ключевые инструменты реализации постановления Правительства Российской Федерации от 24.05.2014 № 481.</w:t>
      </w:r>
    </w:p>
    <w:p w:rsidR="00C6513F" w:rsidRPr="00C6513F" w:rsidRDefault="00C6513F" w:rsidP="001D20AB">
      <w:pPr>
        <w:numPr>
          <w:ilvl w:val="3"/>
          <w:numId w:val="16"/>
        </w:numPr>
        <w:tabs>
          <w:tab w:val="left" w:pos="414"/>
        </w:tabs>
        <w:spacing w:line="322" w:lineRule="exact"/>
        <w:ind w:right="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6513F">
        <w:rPr>
          <w:rFonts w:ascii="Times New Roman" w:eastAsia="Times New Roman" w:hAnsi="Times New Roman" w:cs="Times New Roman"/>
          <w:color w:val="auto"/>
          <w:sz w:val="27"/>
          <w:szCs w:val="27"/>
        </w:rPr>
        <w:t>Развивать систему комплексного сопровождения развития воспитанника, обеспечивающую наиболее эффективные условия его развития, обучения, воспитания.</w:t>
      </w:r>
    </w:p>
    <w:p w:rsidR="00C6513F" w:rsidRPr="00C6513F" w:rsidRDefault="00C6513F" w:rsidP="001D20AB">
      <w:pPr>
        <w:numPr>
          <w:ilvl w:val="3"/>
          <w:numId w:val="16"/>
        </w:numPr>
        <w:tabs>
          <w:tab w:val="left" w:pos="490"/>
        </w:tabs>
        <w:spacing w:line="322" w:lineRule="exact"/>
        <w:ind w:right="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6513F">
        <w:rPr>
          <w:rFonts w:ascii="Times New Roman" w:eastAsia="Times New Roman" w:hAnsi="Times New Roman" w:cs="Times New Roman"/>
          <w:color w:val="auto"/>
          <w:sz w:val="27"/>
          <w:szCs w:val="27"/>
        </w:rPr>
        <w:t>Повышать уровень профессиональной подготовки и компетентности специалистов учреждения.</w:t>
      </w:r>
    </w:p>
    <w:p w:rsidR="00C6513F" w:rsidRPr="00C6513F" w:rsidRDefault="00C6513F" w:rsidP="001D20AB">
      <w:pPr>
        <w:numPr>
          <w:ilvl w:val="3"/>
          <w:numId w:val="16"/>
        </w:numPr>
        <w:tabs>
          <w:tab w:val="left" w:pos="514"/>
        </w:tabs>
        <w:spacing w:line="322" w:lineRule="exact"/>
        <w:ind w:right="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6513F">
        <w:rPr>
          <w:rFonts w:ascii="Times New Roman" w:eastAsia="Times New Roman" w:hAnsi="Times New Roman" w:cs="Times New Roman"/>
          <w:color w:val="auto"/>
          <w:sz w:val="27"/>
          <w:szCs w:val="27"/>
        </w:rPr>
        <w:t>Разработать модель успешной социальной адаптации и социально - педагогического, социально-психологического сопровождения выпускников из замещающих семей.</w:t>
      </w:r>
    </w:p>
    <w:p w:rsidR="00C6513F" w:rsidRPr="00C6513F" w:rsidRDefault="00C6513F" w:rsidP="001D20AB">
      <w:pPr>
        <w:framePr w:h="270" w:wrap="around" w:vAnchor="text" w:hAnchor="margin" w:x="7185" w:y="2243"/>
        <w:tabs>
          <w:tab w:val="left" w:pos="514"/>
        </w:tabs>
        <w:spacing w:line="270" w:lineRule="exact"/>
        <w:ind w:right="6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1D20AB" w:rsidRDefault="001D20AB" w:rsidP="001D20AB">
      <w:pPr>
        <w:tabs>
          <w:tab w:val="left" w:pos="318"/>
        </w:tabs>
        <w:spacing w:line="322" w:lineRule="exact"/>
        <w:ind w:right="6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1D20AB" w:rsidRDefault="001D20AB" w:rsidP="001D20AB">
      <w:pPr>
        <w:tabs>
          <w:tab w:val="left" w:pos="318"/>
        </w:tabs>
        <w:spacing w:line="322" w:lineRule="exact"/>
        <w:ind w:right="6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DA72F5" w:rsidRPr="00DA72F5" w:rsidRDefault="00DA72F5" w:rsidP="001D20AB">
      <w:pPr>
        <w:tabs>
          <w:tab w:val="left" w:pos="318"/>
        </w:tabs>
        <w:spacing w:line="322" w:lineRule="exact"/>
        <w:ind w:right="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DA72F5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Директор ГКУСО РО </w:t>
      </w:r>
    </w:p>
    <w:p w:rsidR="00DA72F5" w:rsidRPr="00DA72F5" w:rsidRDefault="00DA72F5" w:rsidP="001D20AB">
      <w:pPr>
        <w:tabs>
          <w:tab w:val="left" w:pos="318"/>
        </w:tabs>
        <w:spacing w:line="322" w:lineRule="exact"/>
        <w:ind w:right="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DA72F5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Сулинского центра помощи детям                                                С.Е. Костюкова                                                                              </w:t>
      </w:r>
    </w:p>
    <w:p w:rsidR="00DA72F5" w:rsidRPr="00C6513F" w:rsidRDefault="00DA72F5" w:rsidP="00DA72F5">
      <w:pPr>
        <w:tabs>
          <w:tab w:val="left" w:pos="318"/>
        </w:tabs>
        <w:spacing w:after="1301" w:line="322" w:lineRule="exact"/>
        <w:ind w:right="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A806B2" w:rsidRDefault="00A806B2" w:rsidP="00C6513F">
      <w:pPr>
        <w:pStyle w:val="42"/>
        <w:shd w:val="clear" w:color="auto" w:fill="auto"/>
        <w:spacing w:line="365" w:lineRule="exact"/>
        <w:ind w:right="20" w:firstLine="0"/>
        <w:rPr>
          <w:lang w:val="ru-RU"/>
        </w:rPr>
      </w:pPr>
    </w:p>
    <w:p w:rsidR="00A806B2" w:rsidRDefault="00A806B2">
      <w:pPr>
        <w:pStyle w:val="42"/>
        <w:shd w:val="clear" w:color="auto" w:fill="auto"/>
        <w:spacing w:line="365" w:lineRule="exact"/>
        <w:ind w:left="60" w:right="20" w:firstLine="720"/>
        <w:rPr>
          <w:lang w:val="ru-RU"/>
        </w:rPr>
      </w:pPr>
    </w:p>
    <w:p w:rsidR="00A806B2" w:rsidRDefault="00A806B2">
      <w:pPr>
        <w:pStyle w:val="42"/>
        <w:shd w:val="clear" w:color="auto" w:fill="auto"/>
        <w:spacing w:line="365" w:lineRule="exact"/>
        <w:ind w:left="60" w:right="20" w:firstLine="720"/>
        <w:rPr>
          <w:lang w:val="ru-RU"/>
        </w:rPr>
      </w:pPr>
    </w:p>
    <w:p w:rsidR="00A806B2" w:rsidRDefault="00A806B2">
      <w:pPr>
        <w:pStyle w:val="42"/>
        <w:shd w:val="clear" w:color="auto" w:fill="auto"/>
        <w:spacing w:line="365" w:lineRule="exact"/>
        <w:ind w:left="60" w:right="20" w:firstLine="720"/>
        <w:rPr>
          <w:lang w:val="ru-RU"/>
        </w:rPr>
      </w:pPr>
    </w:p>
    <w:p w:rsidR="00A806B2" w:rsidRDefault="00A806B2">
      <w:pPr>
        <w:pStyle w:val="42"/>
        <w:shd w:val="clear" w:color="auto" w:fill="auto"/>
        <w:spacing w:line="365" w:lineRule="exact"/>
        <w:ind w:left="60" w:right="20" w:firstLine="720"/>
        <w:rPr>
          <w:lang w:val="ru-RU"/>
        </w:rPr>
      </w:pPr>
    </w:p>
    <w:p w:rsidR="00A806B2" w:rsidRDefault="00A806B2">
      <w:pPr>
        <w:pStyle w:val="42"/>
        <w:shd w:val="clear" w:color="auto" w:fill="auto"/>
        <w:spacing w:line="365" w:lineRule="exact"/>
        <w:ind w:left="60" w:right="20" w:firstLine="720"/>
        <w:rPr>
          <w:lang w:val="ru-RU"/>
        </w:rPr>
      </w:pPr>
    </w:p>
    <w:p w:rsidR="00A806B2" w:rsidRDefault="00A806B2">
      <w:pPr>
        <w:pStyle w:val="42"/>
        <w:shd w:val="clear" w:color="auto" w:fill="auto"/>
        <w:spacing w:line="365" w:lineRule="exact"/>
        <w:ind w:left="60" w:right="20" w:firstLine="720"/>
        <w:rPr>
          <w:lang w:val="ru-RU"/>
        </w:rPr>
      </w:pPr>
    </w:p>
    <w:p w:rsidR="00A806B2" w:rsidRDefault="00A806B2">
      <w:pPr>
        <w:pStyle w:val="42"/>
        <w:shd w:val="clear" w:color="auto" w:fill="auto"/>
        <w:spacing w:line="365" w:lineRule="exact"/>
        <w:ind w:left="60" w:right="20" w:firstLine="720"/>
        <w:rPr>
          <w:lang w:val="ru-RU"/>
        </w:rPr>
      </w:pPr>
    </w:p>
    <w:p w:rsidR="00A806B2" w:rsidRDefault="00A806B2">
      <w:pPr>
        <w:pStyle w:val="42"/>
        <w:shd w:val="clear" w:color="auto" w:fill="auto"/>
        <w:spacing w:line="365" w:lineRule="exact"/>
        <w:ind w:left="60" w:right="20" w:firstLine="720"/>
        <w:rPr>
          <w:lang w:val="ru-RU"/>
        </w:rPr>
      </w:pPr>
    </w:p>
    <w:p w:rsidR="00A806B2" w:rsidRDefault="00A806B2">
      <w:pPr>
        <w:pStyle w:val="42"/>
        <w:shd w:val="clear" w:color="auto" w:fill="auto"/>
        <w:spacing w:line="365" w:lineRule="exact"/>
        <w:ind w:left="60" w:right="20" w:firstLine="720"/>
        <w:rPr>
          <w:lang w:val="ru-RU"/>
        </w:rPr>
      </w:pPr>
    </w:p>
    <w:p w:rsidR="00A806B2" w:rsidRDefault="00A806B2">
      <w:pPr>
        <w:pStyle w:val="42"/>
        <w:shd w:val="clear" w:color="auto" w:fill="auto"/>
        <w:spacing w:line="365" w:lineRule="exact"/>
        <w:ind w:left="60" w:right="20" w:firstLine="720"/>
        <w:rPr>
          <w:lang w:val="ru-RU"/>
        </w:rPr>
      </w:pPr>
    </w:p>
    <w:p w:rsidR="00A806B2" w:rsidRDefault="00A806B2">
      <w:pPr>
        <w:pStyle w:val="42"/>
        <w:shd w:val="clear" w:color="auto" w:fill="auto"/>
        <w:spacing w:line="365" w:lineRule="exact"/>
        <w:ind w:left="60" w:right="20" w:firstLine="720"/>
        <w:rPr>
          <w:lang w:val="ru-RU"/>
        </w:rPr>
      </w:pPr>
    </w:p>
    <w:p w:rsidR="00A806B2" w:rsidRDefault="00A806B2">
      <w:pPr>
        <w:pStyle w:val="42"/>
        <w:shd w:val="clear" w:color="auto" w:fill="auto"/>
        <w:spacing w:line="365" w:lineRule="exact"/>
        <w:ind w:left="60" w:right="20" w:firstLine="720"/>
        <w:rPr>
          <w:lang w:val="ru-RU"/>
        </w:rPr>
      </w:pPr>
    </w:p>
    <w:p w:rsidR="00A806B2" w:rsidRDefault="00A806B2">
      <w:pPr>
        <w:pStyle w:val="42"/>
        <w:shd w:val="clear" w:color="auto" w:fill="auto"/>
        <w:spacing w:line="365" w:lineRule="exact"/>
        <w:ind w:left="60" w:right="20" w:firstLine="720"/>
        <w:rPr>
          <w:lang w:val="ru-RU"/>
        </w:rPr>
      </w:pPr>
    </w:p>
    <w:p w:rsidR="00A806B2" w:rsidRDefault="00A806B2">
      <w:pPr>
        <w:pStyle w:val="42"/>
        <w:shd w:val="clear" w:color="auto" w:fill="auto"/>
        <w:spacing w:line="365" w:lineRule="exact"/>
        <w:ind w:left="60" w:right="20" w:firstLine="720"/>
        <w:rPr>
          <w:lang w:val="ru-RU"/>
        </w:rPr>
      </w:pPr>
    </w:p>
    <w:p w:rsidR="00A806B2" w:rsidRDefault="00A806B2">
      <w:pPr>
        <w:pStyle w:val="42"/>
        <w:shd w:val="clear" w:color="auto" w:fill="auto"/>
        <w:spacing w:line="365" w:lineRule="exact"/>
        <w:ind w:left="60" w:right="20" w:firstLine="720"/>
        <w:rPr>
          <w:lang w:val="ru-RU"/>
        </w:rPr>
      </w:pPr>
    </w:p>
    <w:p w:rsidR="00A806B2" w:rsidRDefault="00A806B2">
      <w:pPr>
        <w:pStyle w:val="42"/>
        <w:shd w:val="clear" w:color="auto" w:fill="auto"/>
        <w:spacing w:line="365" w:lineRule="exact"/>
        <w:ind w:left="60" w:right="20" w:firstLine="720"/>
        <w:rPr>
          <w:lang w:val="ru-RU"/>
        </w:rPr>
      </w:pPr>
    </w:p>
    <w:p w:rsidR="00A806B2" w:rsidRDefault="00A806B2">
      <w:pPr>
        <w:pStyle w:val="42"/>
        <w:shd w:val="clear" w:color="auto" w:fill="auto"/>
        <w:spacing w:line="365" w:lineRule="exact"/>
        <w:ind w:left="60" w:right="20" w:firstLine="720"/>
        <w:rPr>
          <w:lang w:val="ru-RU"/>
        </w:rPr>
      </w:pPr>
    </w:p>
    <w:p w:rsidR="00A806B2" w:rsidRDefault="00A806B2">
      <w:pPr>
        <w:pStyle w:val="42"/>
        <w:shd w:val="clear" w:color="auto" w:fill="auto"/>
        <w:spacing w:line="365" w:lineRule="exact"/>
        <w:ind w:left="60" w:right="20" w:firstLine="720"/>
        <w:rPr>
          <w:lang w:val="ru-RU"/>
        </w:rPr>
      </w:pPr>
    </w:p>
    <w:p w:rsidR="00A806B2" w:rsidRDefault="00A806B2">
      <w:pPr>
        <w:pStyle w:val="42"/>
        <w:shd w:val="clear" w:color="auto" w:fill="auto"/>
        <w:spacing w:line="365" w:lineRule="exact"/>
        <w:ind w:left="60" w:right="20" w:firstLine="720"/>
        <w:rPr>
          <w:lang w:val="ru-RU"/>
        </w:rPr>
      </w:pPr>
    </w:p>
    <w:p w:rsidR="00A806B2" w:rsidRDefault="00A806B2">
      <w:pPr>
        <w:pStyle w:val="42"/>
        <w:shd w:val="clear" w:color="auto" w:fill="auto"/>
        <w:spacing w:line="365" w:lineRule="exact"/>
        <w:ind w:left="60" w:right="20" w:firstLine="720"/>
        <w:rPr>
          <w:lang w:val="ru-RU"/>
        </w:rPr>
      </w:pPr>
    </w:p>
    <w:p w:rsidR="00A806B2" w:rsidRDefault="00A806B2">
      <w:pPr>
        <w:pStyle w:val="42"/>
        <w:shd w:val="clear" w:color="auto" w:fill="auto"/>
        <w:spacing w:line="365" w:lineRule="exact"/>
        <w:ind w:left="60" w:right="20" w:firstLine="720"/>
        <w:rPr>
          <w:lang w:val="ru-RU"/>
        </w:rPr>
      </w:pPr>
    </w:p>
    <w:p w:rsidR="00A806B2" w:rsidRDefault="00A806B2">
      <w:pPr>
        <w:pStyle w:val="42"/>
        <w:shd w:val="clear" w:color="auto" w:fill="auto"/>
        <w:spacing w:line="365" w:lineRule="exact"/>
        <w:ind w:left="60" w:right="20" w:firstLine="720"/>
        <w:rPr>
          <w:lang w:val="ru-RU"/>
        </w:rPr>
      </w:pPr>
    </w:p>
    <w:p w:rsidR="00A806B2" w:rsidRDefault="00A806B2">
      <w:pPr>
        <w:pStyle w:val="42"/>
        <w:shd w:val="clear" w:color="auto" w:fill="auto"/>
        <w:spacing w:line="365" w:lineRule="exact"/>
        <w:ind w:left="60" w:right="20" w:firstLine="720"/>
        <w:rPr>
          <w:lang w:val="ru-RU"/>
        </w:rPr>
      </w:pPr>
    </w:p>
    <w:p w:rsidR="00A806B2" w:rsidRDefault="00A806B2">
      <w:pPr>
        <w:pStyle w:val="42"/>
        <w:shd w:val="clear" w:color="auto" w:fill="auto"/>
        <w:spacing w:line="365" w:lineRule="exact"/>
        <w:ind w:left="60" w:right="20" w:firstLine="720"/>
        <w:rPr>
          <w:lang w:val="ru-RU"/>
        </w:rPr>
      </w:pPr>
    </w:p>
    <w:p w:rsidR="00A806B2" w:rsidRDefault="00A806B2">
      <w:pPr>
        <w:pStyle w:val="42"/>
        <w:shd w:val="clear" w:color="auto" w:fill="auto"/>
        <w:spacing w:line="365" w:lineRule="exact"/>
        <w:ind w:left="60" w:right="20" w:firstLine="720"/>
        <w:rPr>
          <w:lang w:val="ru-RU"/>
        </w:rPr>
      </w:pPr>
    </w:p>
    <w:p w:rsidR="00A806B2" w:rsidRDefault="00A806B2">
      <w:pPr>
        <w:pStyle w:val="42"/>
        <w:shd w:val="clear" w:color="auto" w:fill="auto"/>
        <w:spacing w:line="365" w:lineRule="exact"/>
        <w:ind w:left="60" w:right="20" w:firstLine="720"/>
        <w:rPr>
          <w:lang w:val="ru-RU"/>
        </w:rPr>
      </w:pPr>
    </w:p>
    <w:p w:rsidR="00A806B2" w:rsidRDefault="00A806B2">
      <w:pPr>
        <w:pStyle w:val="42"/>
        <w:shd w:val="clear" w:color="auto" w:fill="auto"/>
        <w:spacing w:line="365" w:lineRule="exact"/>
        <w:ind w:left="60" w:right="20" w:firstLine="720"/>
        <w:rPr>
          <w:lang w:val="ru-RU"/>
        </w:rPr>
      </w:pPr>
    </w:p>
    <w:p w:rsidR="00A806B2" w:rsidRDefault="00A806B2">
      <w:pPr>
        <w:pStyle w:val="42"/>
        <w:shd w:val="clear" w:color="auto" w:fill="auto"/>
        <w:spacing w:line="365" w:lineRule="exact"/>
        <w:ind w:left="60" w:right="20" w:firstLine="720"/>
        <w:rPr>
          <w:lang w:val="ru-RU"/>
        </w:rPr>
      </w:pPr>
    </w:p>
    <w:p w:rsidR="00A806B2" w:rsidRDefault="00A806B2">
      <w:pPr>
        <w:pStyle w:val="42"/>
        <w:shd w:val="clear" w:color="auto" w:fill="auto"/>
        <w:spacing w:line="365" w:lineRule="exact"/>
        <w:ind w:left="60" w:right="20" w:firstLine="720"/>
        <w:rPr>
          <w:lang w:val="ru-RU"/>
        </w:rPr>
      </w:pPr>
    </w:p>
    <w:p w:rsidR="00A806B2" w:rsidRDefault="00A806B2">
      <w:pPr>
        <w:pStyle w:val="42"/>
        <w:shd w:val="clear" w:color="auto" w:fill="auto"/>
        <w:spacing w:line="365" w:lineRule="exact"/>
        <w:ind w:left="60" w:right="20" w:firstLine="720"/>
        <w:rPr>
          <w:lang w:val="ru-RU"/>
        </w:rPr>
      </w:pPr>
    </w:p>
    <w:p w:rsidR="00A806B2" w:rsidRDefault="00A806B2">
      <w:pPr>
        <w:pStyle w:val="42"/>
        <w:shd w:val="clear" w:color="auto" w:fill="auto"/>
        <w:spacing w:line="365" w:lineRule="exact"/>
        <w:ind w:left="60" w:right="20" w:firstLine="720"/>
        <w:rPr>
          <w:lang w:val="ru-RU"/>
        </w:rPr>
      </w:pPr>
    </w:p>
    <w:p w:rsidR="00A806B2" w:rsidRDefault="00A806B2">
      <w:pPr>
        <w:pStyle w:val="42"/>
        <w:shd w:val="clear" w:color="auto" w:fill="auto"/>
        <w:spacing w:line="365" w:lineRule="exact"/>
        <w:ind w:left="60" w:right="20" w:firstLine="720"/>
        <w:rPr>
          <w:lang w:val="ru-RU"/>
        </w:rPr>
      </w:pPr>
    </w:p>
    <w:p w:rsidR="00A806B2" w:rsidRDefault="00A806B2">
      <w:pPr>
        <w:pStyle w:val="42"/>
        <w:shd w:val="clear" w:color="auto" w:fill="auto"/>
        <w:spacing w:line="365" w:lineRule="exact"/>
        <w:ind w:left="60" w:right="20" w:firstLine="720"/>
        <w:rPr>
          <w:lang w:val="ru-RU"/>
        </w:rPr>
      </w:pPr>
    </w:p>
    <w:p w:rsidR="00A806B2" w:rsidRDefault="00A806B2">
      <w:pPr>
        <w:pStyle w:val="42"/>
        <w:shd w:val="clear" w:color="auto" w:fill="auto"/>
        <w:spacing w:line="365" w:lineRule="exact"/>
        <w:ind w:left="60" w:right="20" w:firstLine="720"/>
        <w:rPr>
          <w:lang w:val="ru-RU"/>
        </w:rPr>
      </w:pPr>
    </w:p>
    <w:p w:rsidR="00430034" w:rsidRPr="00430034" w:rsidRDefault="00430034" w:rsidP="00430034">
      <w:pPr>
        <w:pStyle w:val="42"/>
        <w:shd w:val="clear" w:color="auto" w:fill="auto"/>
        <w:spacing w:after="900" w:line="322" w:lineRule="exact"/>
        <w:ind w:left="60" w:right="280" w:firstLine="0"/>
        <w:jc w:val="left"/>
        <w:rPr>
          <w:lang w:val="ru-RU"/>
        </w:rPr>
      </w:pPr>
    </w:p>
    <w:p w:rsidR="00430034" w:rsidRPr="00430034" w:rsidRDefault="00430034" w:rsidP="00430034">
      <w:pPr>
        <w:pStyle w:val="42"/>
        <w:shd w:val="clear" w:color="auto" w:fill="auto"/>
        <w:spacing w:after="900" w:line="322" w:lineRule="exact"/>
        <w:ind w:left="60" w:right="280" w:firstLine="0"/>
        <w:jc w:val="left"/>
        <w:rPr>
          <w:lang w:val="ru-RU"/>
        </w:rPr>
      </w:pPr>
    </w:p>
    <w:p w:rsidR="0065312F" w:rsidRDefault="008E1E3E" w:rsidP="00430034">
      <w:pPr>
        <w:pStyle w:val="42"/>
        <w:shd w:val="clear" w:color="auto" w:fill="auto"/>
        <w:spacing w:line="322" w:lineRule="exact"/>
        <w:ind w:right="40" w:firstLine="0"/>
      </w:pPr>
      <w:r>
        <w:br w:type="page"/>
      </w:r>
    </w:p>
    <w:p w:rsidR="0065312F" w:rsidRDefault="0065312F">
      <w:pPr>
        <w:pStyle w:val="80"/>
        <w:shd w:val="clear" w:color="auto" w:fill="auto"/>
        <w:spacing w:after="0" w:line="211" w:lineRule="exact"/>
        <w:ind w:left="7240" w:right="380"/>
        <w:jc w:val="left"/>
      </w:pPr>
    </w:p>
    <w:sectPr w:rsidR="0065312F">
      <w:type w:val="continuous"/>
      <w:pgSz w:w="11905" w:h="16837"/>
      <w:pgMar w:top="461" w:right="694" w:bottom="1184" w:left="15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3E" w:rsidRDefault="00B16C3E">
      <w:r>
        <w:separator/>
      </w:r>
    </w:p>
  </w:endnote>
  <w:endnote w:type="continuationSeparator" w:id="0">
    <w:p w:rsidR="00B16C3E" w:rsidRDefault="00B1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3E" w:rsidRDefault="00B16C3E"/>
  </w:footnote>
  <w:footnote w:type="continuationSeparator" w:id="0">
    <w:p w:rsidR="00B16C3E" w:rsidRDefault="00B16C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C74"/>
    <w:multiLevelType w:val="multilevel"/>
    <w:tmpl w:val="2976D9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3A7F39"/>
    <w:multiLevelType w:val="multilevel"/>
    <w:tmpl w:val="09B853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807F7"/>
    <w:multiLevelType w:val="multilevel"/>
    <w:tmpl w:val="72CA4B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2A065B"/>
    <w:multiLevelType w:val="multilevel"/>
    <w:tmpl w:val="DEC862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49654A"/>
    <w:multiLevelType w:val="multilevel"/>
    <w:tmpl w:val="1932D3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9806F8"/>
    <w:multiLevelType w:val="multilevel"/>
    <w:tmpl w:val="1B1A13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CC2FD8"/>
    <w:multiLevelType w:val="multilevel"/>
    <w:tmpl w:val="59D0F5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7752F2"/>
    <w:multiLevelType w:val="multilevel"/>
    <w:tmpl w:val="BAA03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B55C77"/>
    <w:multiLevelType w:val="multilevel"/>
    <w:tmpl w:val="F59AA4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857543"/>
    <w:multiLevelType w:val="hybridMultilevel"/>
    <w:tmpl w:val="B9EC029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1826D3"/>
    <w:multiLevelType w:val="multilevel"/>
    <w:tmpl w:val="2F649DA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BE3807"/>
    <w:multiLevelType w:val="multilevel"/>
    <w:tmpl w:val="56DC98C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8B73D8"/>
    <w:multiLevelType w:val="multilevel"/>
    <w:tmpl w:val="D498550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204F4A"/>
    <w:multiLevelType w:val="multilevel"/>
    <w:tmpl w:val="30323C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425226"/>
    <w:multiLevelType w:val="multilevel"/>
    <w:tmpl w:val="A814AF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5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863C1E"/>
    <w:multiLevelType w:val="multilevel"/>
    <w:tmpl w:val="2F16B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4"/>
  </w:num>
  <w:num w:numId="5">
    <w:abstractNumId w:val="3"/>
  </w:num>
  <w:num w:numId="6">
    <w:abstractNumId w:val="4"/>
  </w:num>
  <w:num w:numId="7">
    <w:abstractNumId w:val="11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0"/>
  </w:num>
  <w:num w:numId="14">
    <w:abstractNumId w:val="15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5312F"/>
    <w:rsid w:val="000C1B18"/>
    <w:rsid w:val="000C60A8"/>
    <w:rsid w:val="000F4F38"/>
    <w:rsid w:val="00105D55"/>
    <w:rsid w:val="00186510"/>
    <w:rsid w:val="001D20AB"/>
    <w:rsid w:val="001E3433"/>
    <w:rsid w:val="00274913"/>
    <w:rsid w:val="002906DA"/>
    <w:rsid w:val="00290E0D"/>
    <w:rsid w:val="002F1B00"/>
    <w:rsid w:val="00430034"/>
    <w:rsid w:val="0055499E"/>
    <w:rsid w:val="0065312F"/>
    <w:rsid w:val="008248E2"/>
    <w:rsid w:val="008951FA"/>
    <w:rsid w:val="00895F2D"/>
    <w:rsid w:val="008977CF"/>
    <w:rsid w:val="008D06C1"/>
    <w:rsid w:val="008E1E3E"/>
    <w:rsid w:val="00961B91"/>
    <w:rsid w:val="0096751B"/>
    <w:rsid w:val="00A11986"/>
    <w:rsid w:val="00A64E7B"/>
    <w:rsid w:val="00A806B2"/>
    <w:rsid w:val="00AA323B"/>
    <w:rsid w:val="00B02E2A"/>
    <w:rsid w:val="00B16C3E"/>
    <w:rsid w:val="00BD1127"/>
    <w:rsid w:val="00C6513F"/>
    <w:rsid w:val="00C82324"/>
    <w:rsid w:val="00D665E7"/>
    <w:rsid w:val="00DA72F5"/>
    <w:rsid w:val="00E01C83"/>
    <w:rsid w:val="00E446A9"/>
    <w:rsid w:val="00E63C05"/>
    <w:rsid w:val="00E677AA"/>
    <w:rsid w:val="00E869C4"/>
    <w:rsid w:val="00ED7F2D"/>
    <w:rsid w:val="00EE020F"/>
    <w:rsid w:val="00F4302F"/>
    <w:rsid w:val="00F80188"/>
    <w:rsid w:val="00FC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59"/>
      <w:szCs w:val="59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59"/>
      <w:szCs w:val="59"/>
    </w:rPr>
  </w:style>
  <w:style w:type="character" w:customStyle="1" w:styleId="a4">
    <w:name w:val="Основной текст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basedOn w:val="a0"/>
    <w:link w:val="a8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3">
    <w:name w:val="Подпись к картинк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9">
    <w:name w:val="Подпись к картинке"/>
    <w:basedOn w:val="a7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a">
    <w:name w:val="Подпись к картинке"/>
    <w:basedOn w:val="a7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b">
    <w:name w:val="Подпись к картинке"/>
    <w:basedOn w:val="a7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3">
    <w:name w:val="Подпись к картинке (4)_"/>
    <w:basedOn w:val="a0"/>
    <w:link w:val="44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5">
    <w:name w:val="Подпись к картинке (4)"/>
    <w:basedOn w:val="43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6">
    <w:name w:val="Подпись к картинке (4)"/>
    <w:basedOn w:val="43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Подпись к картинке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135pt0pt">
    <w:name w:val="Основной текст (9) + 13;5 pt;Полужирный;Курсив;Интервал 0 pt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">
    <w:name w:val="Основной текст (8)_"/>
    <w:basedOn w:val="a0"/>
    <w:link w:val="80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1">
    <w:name w:val="Основной текст (8)"/>
    <w:basedOn w:val="8"/>
    <w:rPr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82">
    <w:name w:val="Основной текст (8)"/>
    <w:basedOn w:val="8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22">
    <w:name w:val="Основной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3">
    <w:name w:val="Основной текст (13)_"/>
    <w:basedOn w:val="a0"/>
    <w:link w:val="13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50"/>
      <w:sz w:val="13"/>
      <w:szCs w:val="13"/>
    </w:rPr>
  </w:style>
  <w:style w:type="character" w:customStyle="1" w:styleId="131">
    <w:name w:val="Основной текст (13)"/>
    <w:basedOn w:val="13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50"/>
      <w:sz w:val="13"/>
      <w:szCs w:val="13"/>
    </w:rPr>
  </w:style>
  <w:style w:type="character" w:customStyle="1" w:styleId="14">
    <w:name w:val="Основной текст (14)_"/>
    <w:basedOn w:val="a0"/>
    <w:link w:val="140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4TimesNewRoman135pt">
    <w:name w:val="Основной текст (14) + Times New Roman;13;5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85pt">
    <w:name w:val="Основной текст (14) + 8;5 pt"/>
    <w:basedOn w:val="14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485pt0">
    <w:name w:val="Основной текст (14) + 8;5 pt"/>
    <w:basedOn w:val="14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41">
    <w:name w:val="Основной текст (14)"/>
    <w:basedOn w:val="14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42">
    <w:name w:val="Основной текст (14)"/>
    <w:basedOn w:val="14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TimesNewRoman135pt100">
    <w:name w:val="Основной текст (13) + Times New Roman;13;5 pt;Масштаб 100%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27"/>
      <w:szCs w:val="27"/>
      <w:lang w:val="en-US"/>
    </w:rPr>
  </w:style>
  <w:style w:type="character" w:customStyle="1" w:styleId="13TimesNewRoman135pt1000">
    <w:name w:val="Основной текст (13) + Times New Roman;13;5 pt;Масштаб 100%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27"/>
      <w:szCs w:val="27"/>
    </w:rPr>
  </w:style>
  <w:style w:type="character" w:customStyle="1" w:styleId="132">
    <w:name w:val="Основной текст (13)"/>
    <w:basedOn w:val="13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50"/>
      <w:sz w:val="13"/>
      <w:szCs w:val="13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3">
    <w:name w:val="Основной текст (8)"/>
    <w:basedOn w:val="8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4">
    <w:name w:val="Основной текст (8)"/>
    <w:basedOn w:val="8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3">
    <w:name w:val="Подпись к таблице (3)_"/>
    <w:basedOn w:val="a0"/>
    <w:link w:val="34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35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040" w:line="883" w:lineRule="exact"/>
      <w:jc w:val="center"/>
    </w:pPr>
    <w:rPr>
      <w:rFonts w:ascii="Calibri" w:eastAsia="Calibri" w:hAnsi="Calibri" w:cs="Calibri"/>
      <w:b/>
      <w:bCs/>
      <w:spacing w:val="-20"/>
      <w:sz w:val="59"/>
      <w:szCs w:val="59"/>
    </w:rPr>
  </w:style>
  <w:style w:type="paragraph" w:customStyle="1" w:styleId="42">
    <w:name w:val="Основной текст4"/>
    <w:basedOn w:val="a"/>
    <w:link w:val="a4"/>
    <w:pPr>
      <w:shd w:val="clear" w:color="auto" w:fill="FFFFFF"/>
      <w:spacing w:line="370" w:lineRule="exact"/>
      <w:ind w:hanging="4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0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after="120" w:line="216" w:lineRule="exact"/>
      <w:jc w:val="both"/>
    </w:pPr>
    <w:rPr>
      <w:sz w:val="17"/>
      <w:szCs w:val="17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4">
    <w:name w:val="Подпись к картинке (4)"/>
    <w:basedOn w:val="a"/>
    <w:link w:val="43"/>
    <w:pPr>
      <w:shd w:val="clear" w:color="auto" w:fill="FFFFFF"/>
      <w:spacing w:line="178" w:lineRule="exact"/>
      <w:jc w:val="center"/>
    </w:pPr>
    <w:rPr>
      <w:sz w:val="15"/>
      <w:szCs w:val="15"/>
    </w:rPr>
  </w:style>
  <w:style w:type="paragraph" w:customStyle="1" w:styleId="50">
    <w:name w:val="Подпись к картинке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82" w:lineRule="exact"/>
      <w:jc w:val="both"/>
    </w:pPr>
    <w:rPr>
      <w:rFonts w:ascii="Times New Roman" w:eastAsia="Times New Roman" w:hAnsi="Times New Roman" w:cs="Times New Roman"/>
      <w:spacing w:val="-10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620" w:line="216" w:lineRule="exact"/>
      <w:jc w:val="center"/>
    </w:pPr>
    <w:rPr>
      <w:sz w:val="17"/>
      <w:szCs w:val="17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both"/>
    </w:pPr>
    <w:rPr>
      <w:rFonts w:ascii="Calibri" w:eastAsia="Calibri" w:hAnsi="Calibri" w:cs="Calibri"/>
      <w:w w:val="150"/>
      <w:sz w:val="13"/>
      <w:szCs w:val="13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77" w:lineRule="exact"/>
      <w:jc w:val="both"/>
    </w:pPr>
    <w:rPr>
      <w:sz w:val="15"/>
      <w:szCs w:val="15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216" w:lineRule="exact"/>
      <w:jc w:val="both"/>
    </w:pPr>
    <w:rPr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560" w:after="4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6">
    <w:name w:val="Заголовок №2_"/>
    <w:basedOn w:val="a0"/>
    <w:link w:val="27"/>
    <w:rsid w:val="00C651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C6513F"/>
    <w:pPr>
      <w:shd w:val="clear" w:color="auto" w:fill="FFFFFF"/>
      <w:spacing w:before="360" w:line="317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d">
    <w:name w:val="Balloon Text"/>
    <w:basedOn w:val="a"/>
    <w:link w:val="ae"/>
    <w:uiPriority w:val="99"/>
    <w:semiHidden/>
    <w:unhideWhenUsed/>
    <w:rsid w:val="00F430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302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_sulin_miller@rostob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11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2023-12-14T13:20:00Z</cp:lastPrinted>
  <dcterms:created xsi:type="dcterms:W3CDTF">2022-12-15T11:25:00Z</dcterms:created>
  <dcterms:modified xsi:type="dcterms:W3CDTF">2023-12-14T13:39:00Z</dcterms:modified>
</cp:coreProperties>
</file>